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36C" w:rsidRPr="006D236C" w:rsidRDefault="006D236C" w:rsidP="006D236C">
      <w:pPr>
        <w:shd w:val="clear" w:color="auto" w:fill="FFFFFF"/>
        <w:spacing w:after="150" w:line="240" w:lineRule="auto"/>
        <w:rPr>
          <w:rFonts w:ascii="Lato" w:eastAsia="Times New Roman" w:hAnsi="Lato" w:cs="Times New Roman"/>
          <w:color w:val="5C5C5C"/>
          <w:sz w:val="23"/>
          <w:szCs w:val="23"/>
          <w:lang w:eastAsia="tr-TR"/>
        </w:rPr>
      </w:pPr>
      <w:bookmarkStart w:id="0" w:name="_GoBack"/>
      <w:r w:rsidRPr="006D236C">
        <w:rPr>
          <w:rFonts w:ascii="Lato" w:eastAsia="Times New Roman" w:hAnsi="Lato" w:cs="Times New Roman"/>
          <w:noProof/>
          <w:color w:val="5C5C5C"/>
          <w:sz w:val="23"/>
          <w:szCs w:val="23"/>
          <w:lang w:eastAsia="tr-TR"/>
        </w:rPr>
        <w:drawing>
          <wp:inline distT="0" distB="0" distL="0" distR="0" wp14:anchorId="0E310FD1" wp14:editId="0B388631">
            <wp:extent cx="6096000" cy="3810000"/>
            <wp:effectExtent l="0" t="0" r="0" b="0"/>
            <wp:docPr id="1" name="Resim 1" descr="Mangala Oyu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gala Oyun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810000"/>
                    </a:xfrm>
                    <a:prstGeom prst="rect">
                      <a:avLst/>
                    </a:prstGeom>
                    <a:noFill/>
                    <a:ln>
                      <a:noFill/>
                    </a:ln>
                  </pic:spPr>
                </pic:pic>
              </a:graphicData>
            </a:graphic>
          </wp:inline>
        </w:drawing>
      </w:r>
      <w:bookmarkEnd w:id="0"/>
      <w:r w:rsidRPr="006D236C">
        <w:rPr>
          <w:rFonts w:ascii="Lato" w:eastAsia="Times New Roman" w:hAnsi="Lato" w:cs="Times New Roman"/>
          <w:color w:val="5C5C5C"/>
          <w:sz w:val="23"/>
          <w:szCs w:val="23"/>
          <w:lang w:eastAsia="tr-TR"/>
        </w:rPr>
        <w:t xml:space="preserve">Mangala oyunu geçmişin derinliklerinden gelen; yüzyıllardır oynanan Orta Asya Türk toplulukları </w:t>
      </w:r>
      <w:proofErr w:type="gramStart"/>
      <w:r w:rsidRPr="006D236C">
        <w:rPr>
          <w:rFonts w:ascii="Lato" w:eastAsia="Times New Roman" w:hAnsi="Lato" w:cs="Times New Roman"/>
          <w:color w:val="5C5C5C"/>
          <w:sz w:val="23"/>
          <w:szCs w:val="23"/>
          <w:lang w:eastAsia="tr-TR"/>
        </w:rPr>
        <w:t>Zeka</w:t>
      </w:r>
      <w:proofErr w:type="gramEnd"/>
      <w:r w:rsidRPr="006D236C">
        <w:rPr>
          <w:rFonts w:ascii="Lato" w:eastAsia="Times New Roman" w:hAnsi="Lato" w:cs="Times New Roman"/>
          <w:color w:val="5C5C5C"/>
          <w:sz w:val="23"/>
          <w:szCs w:val="23"/>
          <w:lang w:eastAsia="tr-TR"/>
        </w:rPr>
        <w:t xml:space="preserve"> ve Strateji Oyunudur. Mangala, sokaklardan Türk Saraylarına, 7’den 77’ye kadar geniş bir oyuncu kitlesine sahiptir.</w:t>
      </w:r>
    </w:p>
    <w:p w:rsidR="006D236C" w:rsidRPr="006D236C" w:rsidRDefault="006D236C" w:rsidP="006D236C">
      <w:pPr>
        <w:shd w:val="clear" w:color="auto" w:fill="FFFFFF"/>
        <w:spacing w:after="150" w:line="240" w:lineRule="auto"/>
        <w:rPr>
          <w:rFonts w:ascii="Lato" w:eastAsia="Times New Roman" w:hAnsi="Lato" w:cs="Times New Roman"/>
          <w:color w:val="5C5C5C"/>
          <w:sz w:val="23"/>
          <w:szCs w:val="23"/>
          <w:lang w:eastAsia="tr-TR"/>
        </w:rPr>
      </w:pPr>
      <w:r w:rsidRPr="006D236C">
        <w:rPr>
          <w:rFonts w:ascii="Lato" w:eastAsia="Times New Roman" w:hAnsi="Lato" w:cs="Times New Roman"/>
          <w:color w:val="5C5C5C"/>
          <w:sz w:val="23"/>
          <w:szCs w:val="23"/>
          <w:lang w:eastAsia="tr-TR"/>
        </w:rPr>
        <w:t>Oyunun malzemelerinin her yerde bulunabilir veya pratik bir şekilde yapılabilir olması; oyunun yaygınlaşmasına ve kültür farkı gözetmeksizin oynanmasına zemin hazırlamıştır.</w:t>
      </w:r>
    </w:p>
    <w:p w:rsidR="006D236C" w:rsidRPr="006D236C" w:rsidRDefault="006D236C" w:rsidP="006D236C">
      <w:pPr>
        <w:shd w:val="clear" w:color="auto" w:fill="FFFFFF"/>
        <w:spacing w:before="225" w:after="150" w:line="240" w:lineRule="auto"/>
        <w:outlineLvl w:val="3"/>
        <w:rPr>
          <w:rFonts w:ascii="Hind" w:eastAsia="Times New Roman" w:hAnsi="Hind" w:cs="Times New Roman"/>
          <w:color w:val="1E3046"/>
          <w:sz w:val="38"/>
          <w:szCs w:val="38"/>
          <w:lang w:eastAsia="tr-TR"/>
        </w:rPr>
      </w:pPr>
      <w:r w:rsidRPr="006D236C">
        <w:rPr>
          <w:rFonts w:ascii="Hind" w:eastAsia="Times New Roman" w:hAnsi="Hind" w:cs="Times New Roman"/>
          <w:color w:val="1E3046"/>
          <w:sz w:val="38"/>
          <w:szCs w:val="38"/>
          <w:lang w:eastAsia="tr-TR"/>
        </w:rPr>
        <w:t>Mangala Oyunu İçin Neler Gerekli? (Malzemeleri)</w:t>
      </w:r>
    </w:p>
    <w:p w:rsidR="006D236C" w:rsidRPr="006D236C" w:rsidRDefault="006D236C" w:rsidP="006D236C">
      <w:pPr>
        <w:numPr>
          <w:ilvl w:val="0"/>
          <w:numId w:val="1"/>
        </w:numPr>
        <w:shd w:val="clear" w:color="auto" w:fill="FFFFFF"/>
        <w:spacing w:before="100" w:beforeAutospacing="1" w:after="100" w:afterAutospacing="1" w:line="240" w:lineRule="auto"/>
        <w:ind w:left="0"/>
        <w:rPr>
          <w:rFonts w:ascii="Lato" w:eastAsia="Times New Roman" w:hAnsi="Lato" w:cs="Times New Roman"/>
          <w:color w:val="505050"/>
          <w:sz w:val="21"/>
          <w:szCs w:val="21"/>
          <w:lang w:eastAsia="tr-TR"/>
        </w:rPr>
      </w:pPr>
      <w:r w:rsidRPr="006D236C">
        <w:rPr>
          <w:rFonts w:ascii="Lato" w:eastAsia="Times New Roman" w:hAnsi="Lato" w:cs="Times New Roman"/>
          <w:color w:val="505050"/>
          <w:sz w:val="21"/>
          <w:szCs w:val="21"/>
          <w:lang w:eastAsia="tr-TR"/>
        </w:rPr>
        <w:t>48 adet taş</w:t>
      </w:r>
    </w:p>
    <w:p w:rsidR="006D236C" w:rsidRPr="006D236C" w:rsidRDefault="006D236C" w:rsidP="006D236C">
      <w:pPr>
        <w:numPr>
          <w:ilvl w:val="0"/>
          <w:numId w:val="1"/>
        </w:numPr>
        <w:shd w:val="clear" w:color="auto" w:fill="FFFFFF"/>
        <w:spacing w:before="100" w:beforeAutospacing="1" w:after="100" w:afterAutospacing="1" w:line="240" w:lineRule="auto"/>
        <w:ind w:left="0"/>
        <w:rPr>
          <w:rFonts w:ascii="Lato" w:eastAsia="Times New Roman" w:hAnsi="Lato" w:cs="Times New Roman"/>
          <w:color w:val="505050"/>
          <w:sz w:val="21"/>
          <w:szCs w:val="21"/>
          <w:lang w:eastAsia="tr-TR"/>
        </w:rPr>
      </w:pPr>
      <w:r w:rsidRPr="006D236C">
        <w:rPr>
          <w:rFonts w:ascii="Lato" w:eastAsia="Times New Roman" w:hAnsi="Lato" w:cs="Times New Roman"/>
          <w:color w:val="505050"/>
          <w:sz w:val="21"/>
          <w:szCs w:val="21"/>
          <w:lang w:eastAsia="tr-TR"/>
        </w:rPr>
        <w:t>Mangala Oyun Sahası ( 6’şar adet karşılıklı toplam 12 adet küçük kuyu ve 2 hazine kuyusu)</w:t>
      </w:r>
    </w:p>
    <w:p w:rsidR="006D236C" w:rsidRPr="006D236C" w:rsidRDefault="006D236C" w:rsidP="006D236C">
      <w:pPr>
        <w:numPr>
          <w:ilvl w:val="0"/>
          <w:numId w:val="1"/>
        </w:numPr>
        <w:shd w:val="clear" w:color="auto" w:fill="FFFFFF"/>
        <w:spacing w:before="100" w:beforeAutospacing="1" w:after="100" w:afterAutospacing="1" w:line="240" w:lineRule="auto"/>
        <w:ind w:left="0"/>
        <w:rPr>
          <w:rFonts w:ascii="Lato" w:eastAsia="Times New Roman" w:hAnsi="Lato" w:cs="Times New Roman"/>
          <w:color w:val="505050"/>
          <w:sz w:val="21"/>
          <w:szCs w:val="21"/>
          <w:lang w:eastAsia="tr-TR"/>
        </w:rPr>
      </w:pPr>
      <w:r w:rsidRPr="006D236C">
        <w:rPr>
          <w:rFonts w:ascii="Lato" w:eastAsia="Times New Roman" w:hAnsi="Lato" w:cs="Times New Roman"/>
          <w:color w:val="505050"/>
          <w:sz w:val="21"/>
          <w:szCs w:val="21"/>
          <w:lang w:eastAsia="tr-TR"/>
        </w:rPr>
        <w:t>İki kişi</w:t>
      </w:r>
    </w:p>
    <w:p w:rsidR="006D236C" w:rsidRPr="006D236C" w:rsidRDefault="006D236C" w:rsidP="006D236C">
      <w:pPr>
        <w:shd w:val="clear" w:color="auto" w:fill="FFFFFF"/>
        <w:spacing w:after="150" w:line="240" w:lineRule="auto"/>
        <w:rPr>
          <w:rFonts w:ascii="Lato" w:eastAsia="Times New Roman" w:hAnsi="Lato" w:cs="Times New Roman"/>
          <w:color w:val="5C5C5C"/>
          <w:sz w:val="23"/>
          <w:szCs w:val="23"/>
          <w:lang w:eastAsia="tr-TR"/>
        </w:rPr>
      </w:pPr>
      <w:r w:rsidRPr="006D236C">
        <w:rPr>
          <w:rFonts w:ascii="Lato" w:eastAsia="Times New Roman" w:hAnsi="Lato" w:cs="Times New Roman"/>
          <w:color w:val="5C5C5C"/>
          <w:sz w:val="23"/>
          <w:szCs w:val="23"/>
          <w:lang w:eastAsia="tr-TR"/>
        </w:rPr>
        <w:t xml:space="preserve">Yukarıda, Mangala Oyun Sahası diyorum. Çünkü oyunun olmazsa olmaz özel şekillere sahip malzemeleri veya karmaşık bir oyun tahtası yoktur. Toprak bir zeminde 12 küçük kuyu ve 2 büyük hazine kuyusu açarak 48 adet çakıl taşı ile oynayabilirsiniz. Beton zemin üzerine </w:t>
      </w:r>
      <w:proofErr w:type="spellStart"/>
      <w:r w:rsidRPr="006D236C">
        <w:rPr>
          <w:rFonts w:ascii="Lato" w:eastAsia="Times New Roman" w:hAnsi="Lato" w:cs="Times New Roman"/>
          <w:color w:val="5C5C5C"/>
          <w:sz w:val="23"/>
          <w:szCs w:val="23"/>
          <w:lang w:eastAsia="tr-TR"/>
        </w:rPr>
        <w:t>tepeşir</w:t>
      </w:r>
      <w:proofErr w:type="spellEnd"/>
      <w:r w:rsidRPr="006D236C">
        <w:rPr>
          <w:rFonts w:ascii="Lato" w:eastAsia="Times New Roman" w:hAnsi="Lato" w:cs="Times New Roman"/>
          <w:color w:val="5C5C5C"/>
          <w:sz w:val="23"/>
          <w:szCs w:val="23"/>
          <w:lang w:eastAsia="tr-TR"/>
        </w:rPr>
        <w:t xml:space="preserve"> veya kiremit ile veya evde bir mukavva üzerine kalemle karşılıklı 6’şar adet küçük alan (toplam 12 küçük alan) ve 2 adette büyük hazine alanı çizerek de oynayabilirsiniz. Oluşturduğunuz alanların veya kuyuların, kullanacak olduğunuz taşları rahat bir şekilde içine alabilmesi gerekmektedir. Diğer alanlardaki/kuyulardaki taşlar ile karışmaması önemlidir.</w:t>
      </w:r>
    </w:p>
    <w:p w:rsidR="006D236C" w:rsidRPr="006D236C" w:rsidRDefault="006D236C" w:rsidP="006D236C">
      <w:pPr>
        <w:shd w:val="clear" w:color="auto" w:fill="FFFFFF"/>
        <w:spacing w:after="150" w:line="240" w:lineRule="auto"/>
        <w:rPr>
          <w:rFonts w:ascii="Lato" w:eastAsia="Times New Roman" w:hAnsi="Lato" w:cs="Times New Roman"/>
          <w:color w:val="5C5C5C"/>
          <w:sz w:val="23"/>
          <w:szCs w:val="23"/>
          <w:lang w:eastAsia="tr-TR"/>
        </w:rPr>
      </w:pPr>
      <w:r w:rsidRPr="006D236C">
        <w:rPr>
          <w:rFonts w:ascii="Lato" w:eastAsia="Times New Roman" w:hAnsi="Lato" w:cs="Times New Roman"/>
          <w:noProof/>
          <w:color w:val="5C5C5C"/>
          <w:sz w:val="23"/>
          <w:szCs w:val="23"/>
          <w:lang w:eastAsia="tr-TR"/>
        </w:rPr>
        <w:drawing>
          <wp:inline distT="0" distB="0" distL="0" distR="0" wp14:anchorId="79B99000" wp14:editId="5ED63E71">
            <wp:extent cx="5715000" cy="2057400"/>
            <wp:effectExtent l="0" t="0" r="0" b="0"/>
            <wp:docPr id="2" name="Resim 2" descr="Yumurta Kolisinden Mangala Yapım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umurta Kolisinden Mangala Yapım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057400"/>
                    </a:xfrm>
                    <a:prstGeom prst="rect">
                      <a:avLst/>
                    </a:prstGeom>
                    <a:noFill/>
                    <a:ln>
                      <a:noFill/>
                    </a:ln>
                  </pic:spPr>
                </pic:pic>
              </a:graphicData>
            </a:graphic>
          </wp:inline>
        </w:drawing>
      </w:r>
    </w:p>
    <w:p w:rsidR="006D236C" w:rsidRPr="006D236C" w:rsidRDefault="006D236C" w:rsidP="006D236C">
      <w:pPr>
        <w:shd w:val="clear" w:color="auto" w:fill="FFFFFF"/>
        <w:spacing w:before="225" w:after="150" w:line="240" w:lineRule="auto"/>
        <w:outlineLvl w:val="3"/>
        <w:rPr>
          <w:rFonts w:ascii="Hind" w:eastAsia="Times New Roman" w:hAnsi="Hind" w:cs="Times New Roman"/>
          <w:color w:val="1E3046"/>
          <w:sz w:val="38"/>
          <w:szCs w:val="38"/>
          <w:lang w:eastAsia="tr-TR"/>
        </w:rPr>
      </w:pPr>
      <w:r w:rsidRPr="006D236C">
        <w:rPr>
          <w:rFonts w:ascii="Hind" w:eastAsia="Times New Roman" w:hAnsi="Hind" w:cs="Times New Roman"/>
          <w:color w:val="1E3046"/>
          <w:sz w:val="38"/>
          <w:szCs w:val="38"/>
          <w:lang w:eastAsia="tr-TR"/>
        </w:rPr>
        <w:lastRenderedPageBreak/>
        <w:t>Mangala Oyunu Nasıl Oynanır?</w:t>
      </w:r>
    </w:p>
    <w:p w:rsidR="006D236C" w:rsidRPr="006D236C" w:rsidRDefault="006D236C" w:rsidP="006D236C">
      <w:pPr>
        <w:shd w:val="clear" w:color="auto" w:fill="FFFFFF"/>
        <w:spacing w:after="150" w:line="240" w:lineRule="auto"/>
        <w:rPr>
          <w:rFonts w:ascii="Lato" w:eastAsia="Times New Roman" w:hAnsi="Lato" w:cs="Times New Roman"/>
          <w:color w:val="5C5C5C"/>
          <w:sz w:val="23"/>
          <w:szCs w:val="23"/>
          <w:lang w:eastAsia="tr-TR"/>
        </w:rPr>
      </w:pPr>
      <w:r w:rsidRPr="006D236C">
        <w:rPr>
          <w:rFonts w:ascii="Lato" w:eastAsia="Times New Roman" w:hAnsi="Lato" w:cs="Times New Roman"/>
          <w:color w:val="5C5C5C"/>
          <w:sz w:val="23"/>
          <w:szCs w:val="23"/>
          <w:lang w:eastAsia="tr-TR"/>
        </w:rPr>
        <w:t>Mangala Oyunu iki kişi ile oynanır. Oyun tahtası üzerinde karşılıklı 6’şar adet olmak üzere 12 küçük kuyu ve her oyuncunun taşlarını toplayacağı birer büyük hazine kuyusu bulunmaktadır.</w:t>
      </w:r>
    </w:p>
    <w:p w:rsidR="006D236C" w:rsidRPr="006D236C" w:rsidRDefault="006D236C" w:rsidP="006D236C">
      <w:pPr>
        <w:shd w:val="clear" w:color="auto" w:fill="FFFFFF"/>
        <w:spacing w:after="150" w:line="240" w:lineRule="auto"/>
        <w:rPr>
          <w:rFonts w:ascii="Lato" w:eastAsia="Times New Roman" w:hAnsi="Lato" w:cs="Times New Roman"/>
          <w:color w:val="5C5C5C"/>
          <w:sz w:val="23"/>
          <w:szCs w:val="23"/>
          <w:lang w:eastAsia="tr-TR"/>
        </w:rPr>
      </w:pPr>
      <w:r w:rsidRPr="006D236C">
        <w:rPr>
          <w:rFonts w:ascii="Lato" w:eastAsia="Times New Roman" w:hAnsi="Lato" w:cs="Times New Roman"/>
          <w:color w:val="5C5C5C"/>
          <w:sz w:val="23"/>
          <w:szCs w:val="23"/>
          <w:lang w:eastAsia="tr-TR"/>
        </w:rPr>
        <w:t xml:space="preserve">Mangala Oyunu 48 taş ile oynanır. Oyuncular 48 taşı her bir küçük kuyuya 4’er adet olmak üzere dağıtır. Oyunda her oyuncunun önünde bulunan </w:t>
      </w:r>
      <w:proofErr w:type="spellStart"/>
      <w:r w:rsidRPr="006D236C">
        <w:rPr>
          <w:rFonts w:ascii="Lato" w:eastAsia="Times New Roman" w:hAnsi="Lato" w:cs="Times New Roman"/>
          <w:color w:val="5C5C5C"/>
          <w:sz w:val="23"/>
          <w:szCs w:val="23"/>
          <w:lang w:eastAsia="tr-TR"/>
        </w:rPr>
        <w:t>yanyana</w:t>
      </w:r>
      <w:proofErr w:type="spellEnd"/>
      <w:r w:rsidRPr="006D236C">
        <w:rPr>
          <w:rFonts w:ascii="Lato" w:eastAsia="Times New Roman" w:hAnsi="Lato" w:cs="Times New Roman"/>
          <w:color w:val="5C5C5C"/>
          <w:sz w:val="23"/>
          <w:szCs w:val="23"/>
          <w:lang w:eastAsia="tr-TR"/>
        </w:rPr>
        <w:t xml:space="preserve"> 6 küçük kuyu, o oyuncunun bölgesidir. Karşısında bulunan 6 küçük kuyu rakibin bölgesidir. Oyuncular </w:t>
      </w:r>
      <w:r w:rsidRPr="006D236C">
        <w:rPr>
          <w:rFonts w:ascii="Lato" w:eastAsia="Times New Roman" w:hAnsi="Lato" w:cs="Times New Roman"/>
          <w:color w:val="5C5C5C"/>
          <w:sz w:val="23"/>
          <w:szCs w:val="23"/>
          <w:u w:val="single"/>
          <w:lang w:eastAsia="tr-TR"/>
        </w:rPr>
        <w:t>hazinelerinde</w:t>
      </w:r>
      <w:r w:rsidRPr="006D236C">
        <w:rPr>
          <w:rFonts w:ascii="Lato" w:eastAsia="Times New Roman" w:hAnsi="Lato" w:cs="Times New Roman"/>
          <w:color w:val="5C5C5C"/>
          <w:sz w:val="23"/>
          <w:szCs w:val="23"/>
          <w:lang w:eastAsia="tr-TR"/>
        </w:rPr>
        <w:t> (kendi büyük kuyusunda) en fazla taşı biriktirmeye çalışır. Oyun sonunda en çok taşı toplayan oyuncu o seti kazanmış olur.</w:t>
      </w:r>
    </w:p>
    <w:p w:rsidR="006D236C" w:rsidRPr="006D236C" w:rsidRDefault="006D236C" w:rsidP="006D236C">
      <w:pPr>
        <w:shd w:val="clear" w:color="auto" w:fill="FFFFFF"/>
        <w:spacing w:before="225" w:after="150" w:line="240" w:lineRule="auto"/>
        <w:outlineLvl w:val="3"/>
        <w:rPr>
          <w:rFonts w:ascii="Hind" w:eastAsia="Times New Roman" w:hAnsi="Hind" w:cs="Times New Roman"/>
          <w:color w:val="1E3046"/>
          <w:sz w:val="38"/>
          <w:szCs w:val="38"/>
          <w:lang w:eastAsia="tr-TR"/>
        </w:rPr>
      </w:pPr>
      <w:r w:rsidRPr="006D236C">
        <w:rPr>
          <w:rFonts w:ascii="Hind" w:eastAsia="Times New Roman" w:hAnsi="Hind" w:cs="Times New Roman"/>
          <w:color w:val="1E3046"/>
          <w:sz w:val="38"/>
          <w:szCs w:val="38"/>
          <w:lang w:eastAsia="tr-TR"/>
        </w:rPr>
        <w:t>Mangala Oyununun Kuralları</w:t>
      </w:r>
    </w:p>
    <w:p w:rsidR="006D236C" w:rsidRPr="006D236C" w:rsidRDefault="006D236C" w:rsidP="006D236C">
      <w:pPr>
        <w:shd w:val="clear" w:color="auto" w:fill="FFFFFF"/>
        <w:spacing w:after="150" w:line="240" w:lineRule="auto"/>
        <w:rPr>
          <w:rFonts w:ascii="Lato" w:eastAsia="Times New Roman" w:hAnsi="Lato" w:cs="Times New Roman"/>
          <w:color w:val="5C5C5C"/>
          <w:sz w:val="23"/>
          <w:szCs w:val="23"/>
          <w:lang w:eastAsia="tr-TR"/>
        </w:rPr>
      </w:pPr>
      <w:r w:rsidRPr="006D236C">
        <w:rPr>
          <w:rFonts w:ascii="Lato" w:eastAsia="Times New Roman" w:hAnsi="Lato" w:cs="Times New Roman"/>
          <w:color w:val="5C5C5C"/>
          <w:sz w:val="23"/>
          <w:szCs w:val="23"/>
          <w:lang w:eastAsia="tr-TR"/>
        </w:rPr>
        <w:t>Oyunun 4 ana temel kuralı vardır.</w:t>
      </w:r>
    </w:p>
    <w:p w:rsidR="006D236C" w:rsidRPr="006D236C" w:rsidRDefault="006D236C" w:rsidP="006D236C">
      <w:pPr>
        <w:shd w:val="clear" w:color="auto" w:fill="FFFFFF"/>
        <w:spacing w:after="150" w:line="240" w:lineRule="auto"/>
        <w:rPr>
          <w:rFonts w:ascii="Lato" w:eastAsia="Times New Roman" w:hAnsi="Lato" w:cs="Times New Roman"/>
          <w:color w:val="5C5C5C"/>
          <w:sz w:val="23"/>
          <w:szCs w:val="23"/>
          <w:lang w:eastAsia="tr-TR"/>
        </w:rPr>
      </w:pPr>
      <w:r w:rsidRPr="006D236C">
        <w:rPr>
          <w:rFonts w:ascii="Lato" w:eastAsia="Times New Roman" w:hAnsi="Lato" w:cs="Times New Roman"/>
          <w:b/>
          <w:bCs/>
          <w:color w:val="5C5C5C"/>
          <w:sz w:val="23"/>
          <w:szCs w:val="23"/>
          <w:lang w:eastAsia="tr-TR"/>
        </w:rPr>
        <w:t>1. Temel Kural:</w:t>
      </w:r>
      <w:r w:rsidRPr="006D236C">
        <w:rPr>
          <w:rFonts w:ascii="Lato" w:eastAsia="Times New Roman" w:hAnsi="Lato" w:cs="Times New Roman"/>
          <w:color w:val="5C5C5C"/>
          <w:sz w:val="23"/>
          <w:szCs w:val="23"/>
          <w:lang w:eastAsia="tr-TR"/>
        </w:rPr>
        <w:t xml:space="preserve"> Kura neticesinde başlama hakkı kazanan oyuncu kendi bölgesinde bulunan istediği kuyudan 4 adet taşı alır. Bir adet taşı aldığı kuyuya bırakıp saatin tersi yönünde, yani sağa doğru </w:t>
      </w:r>
      <w:proofErr w:type="spellStart"/>
      <w:r w:rsidRPr="006D236C">
        <w:rPr>
          <w:rFonts w:ascii="Lato" w:eastAsia="Times New Roman" w:hAnsi="Lato" w:cs="Times New Roman"/>
          <w:color w:val="5C5C5C"/>
          <w:sz w:val="23"/>
          <w:szCs w:val="23"/>
          <w:lang w:eastAsia="tr-TR"/>
        </w:rPr>
        <w:t>herbir</w:t>
      </w:r>
      <w:proofErr w:type="spellEnd"/>
      <w:r w:rsidRPr="006D236C">
        <w:rPr>
          <w:rFonts w:ascii="Lato" w:eastAsia="Times New Roman" w:hAnsi="Lato" w:cs="Times New Roman"/>
          <w:color w:val="5C5C5C"/>
          <w:sz w:val="23"/>
          <w:szCs w:val="23"/>
          <w:lang w:eastAsia="tr-TR"/>
        </w:rPr>
        <w:t xml:space="preserve"> kuyuya birer adet taş bırakarak elindeki taşlar bitene kadar dağıtır. Elindeki son taş hazinesine denk gelirse, oyuncu tekrar oynama hakkına sahip olur. Oyuncunun kuyusunda tek taş varsa, sıra geldiğinde bu taşı sağındaki kuyuya taşıyabilir. Hamle sırası rakibine geçer. Her seferinde oyuncunun elinde kalan son taş oyunun kaderini belirler.</w:t>
      </w:r>
    </w:p>
    <w:p w:rsidR="006D236C" w:rsidRPr="006D236C" w:rsidRDefault="006D236C" w:rsidP="006D236C">
      <w:pPr>
        <w:shd w:val="clear" w:color="auto" w:fill="FFFFFF"/>
        <w:spacing w:after="150" w:line="240" w:lineRule="auto"/>
        <w:rPr>
          <w:rFonts w:ascii="Lato" w:eastAsia="Times New Roman" w:hAnsi="Lato" w:cs="Times New Roman"/>
          <w:color w:val="5C5C5C"/>
          <w:sz w:val="23"/>
          <w:szCs w:val="23"/>
          <w:lang w:eastAsia="tr-TR"/>
        </w:rPr>
      </w:pPr>
      <w:r w:rsidRPr="006D236C">
        <w:rPr>
          <w:rFonts w:ascii="Lato" w:eastAsia="Times New Roman" w:hAnsi="Lato" w:cs="Times New Roman"/>
          <w:b/>
          <w:bCs/>
          <w:color w:val="5C5C5C"/>
          <w:sz w:val="23"/>
          <w:szCs w:val="23"/>
          <w:lang w:eastAsia="tr-TR"/>
        </w:rPr>
        <w:t>2. Temel Kural:</w:t>
      </w:r>
      <w:r w:rsidRPr="006D236C">
        <w:rPr>
          <w:rFonts w:ascii="Lato" w:eastAsia="Times New Roman" w:hAnsi="Lato" w:cs="Times New Roman"/>
          <w:color w:val="5C5C5C"/>
          <w:sz w:val="23"/>
          <w:szCs w:val="23"/>
          <w:lang w:eastAsia="tr-TR"/>
        </w:rPr>
        <w:t> Hamle sırası gelen oyuncu kendi kuyusundan aldığı taşları dağıtırken elinde taş kaldıysa, rakibin bölgesindeki kuyulara da taş bırakmaya devam eder. Oyuncunun elindeki son taş, rakibinin bölgesinde denk geldiği kuyudaki taşların sayısını çift sayı yaparsa (2, 4, 6, 8 gibi) oyuncu bu kuyuda yer alan tüm taşların sahibi olur ve onları kendi hazinesine koyar. Hamle sırası rakibine geçer.</w:t>
      </w:r>
    </w:p>
    <w:p w:rsidR="006D236C" w:rsidRPr="006D236C" w:rsidRDefault="006D236C" w:rsidP="006D236C">
      <w:pPr>
        <w:shd w:val="clear" w:color="auto" w:fill="FFFFFF"/>
        <w:spacing w:after="150" w:line="240" w:lineRule="auto"/>
        <w:rPr>
          <w:rFonts w:ascii="Lato" w:eastAsia="Times New Roman" w:hAnsi="Lato" w:cs="Times New Roman"/>
          <w:color w:val="5C5C5C"/>
          <w:sz w:val="23"/>
          <w:szCs w:val="23"/>
          <w:lang w:eastAsia="tr-TR"/>
        </w:rPr>
      </w:pPr>
      <w:r w:rsidRPr="006D236C">
        <w:rPr>
          <w:rFonts w:ascii="Lato" w:eastAsia="Times New Roman" w:hAnsi="Lato" w:cs="Times New Roman"/>
          <w:b/>
          <w:bCs/>
          <w:color w:val="5C5C5C"/>
          <w:sz w:val="23"/>
          <w:szCs w:val="23"/>
          <w:lang w:eastAsia="tr-TR"/>
        </w:rPr>
        <w:t>3. Temel Kural:</w:t>
      </w:r>
      <w:r w:rsidRPr="006D236C">
        <w:rPr>
          <w:rFonts w:ascii="Lato" w:eastAsia="Times New Roman" w:hAnsi="Lato" w:cs="Times New Roman"/>
          <w:color w:val="5C5C5C"/>
          <w:sz w:val="23"/>
          <w:szCs w:val="23"/>
          <w:lang w:eastAsia="tr-TR"/>
        </w:rPr>
        <w:t xml:space="preserve"> Oyuncu taşları dağıtırken elinde kalan son taş, yine kendi bölgesinde yer alan boş bir kuyuya denk gelirse ve eğer boş kuyusunun karşısındaki kuyuda da rakibine ait taş varsa, </w:t>
      </w:r>
      <w:proofErr w:type="gramStart"/>
      <w:r w:rsidRPr="006D236C">
        <w:rPr>
          <w:rFonts w:ascii="Lato" w:eastAsia="Times New Roman" w:hAnsi="Lato" w:cs="Times New Roman"/>
          <w:color w:val="5C5C5C"/>
          <w:sz w:val="23"/>
          <w:szCs w:val="23"/>
          <w:lang w:eastAsia="tr-TR"/>
        </w:rPr>
        <w:t>hem</w:t>
      </w:r>
      <w:proofErr w:type="gramEnd"/>
      <w:r w:rsidRPr="006D236C">
        <w:rPr>
          <w:rFonts w:ascii="Lato" w:eastAsia="Times New Roman" w:hAnsi="Lato" w:cs="Times New Roman"/>
          <w:color w:val="5C5C5C"/>
          <w:sz w:val="23"/>
          <w:szCs w:val="23"/>
          <w:lang w:eastAsia="tr-TR"/>
        </w:rPr>
        <w:t xml:space="preserve"> rakibinin kuyusundaki taşları alır, hem de kendi boş kuyusuna bıraktığı taşı alıp hazinesine koyar. Hamle sırası rakibine geçer.</w:t>
      </w:r>
    </w:p>
    <w:p w:rsidR="006D236C" w:rsidRPr="006D236C" w:rsidRDefault="006D236C" w:rsidP="006D236C">
      <w:pPr>
        <w:shd w:val="clear" w:color="auto" w:fill="FFFFFF"/>
        <w:spacing w:after="150" w:line="240" w:lineRule="auto"/>
        <w:rPr>
          <w:rFonts w:ascii="Lato" w:eastAsia="Times New Roman" w:hAnsi="Lato" w:cs="Times New Roman"/>
          <w:color w:val="5C5C5C"/>
          <w:sz w:val="23"/>
          <w:szCs w:val="23"/>
          <w:lang w:eastAsia="tr-TR"/>
        </w:rPr>
      </w:pPr>
      <w:r w:rsidRPr="006D236C">
        <w:rPr>
          <w:rFonts w:ascii="Lato" w:eastAsia="Times New Roman" w:hAnsi="Lato" w:cs="Times New Roman"/>
          <w:b/>
          <w:bCs/>
          <w:color w:val="5C5C5C"/>
          <w:sz w:val="23"/>
          <w:szCs w:val="23"/>
          <w:lang w:eastAsia="tr-TR"/>
        </w:rPr>
        <w:t>4. Temel Kural:</w:t>
      </w:r>
      <w:r w:rsidRPr="006D236C">
        <w:rPr>
          <w:rFonts w:ascii="Lato" w:eastAsia="Times New Roman" w:hAnsi="Lato" w:cs="Times New Roman"/>
          <w:color w:val="5C5C5C"/>
          <w:sz w:val="23"/>
          <w:szCs w:val="23"/>
          <w:lang w:eastAsia="tr-TR"/>
        </w:rPr>
        <w:t xml:space="preserve"> Oyunculardan herhangi birinin bölgesinde yer alan taşlar bittiğinde oyun seti biter. Oyunda kendi bölgesinde taşlarını ilk biten oyuncu, rakibinin bölgesinde </w:t>
      </w:r>
      <w:proofErr w:type="spellStart"/>
      <w:r w:rsidRPr="006D236C">
        <w:rPr>
          <w:rFonts w:ascii="Lato" w:eastAsia="Times New Roman" w:hAnsi="Lato" w:cs="Times New Roman"/>
          <w:color w:val="5C5C5C"/>
          <w:sz w:val="23"/>
          <w:szCs w:val="23"/>
          <w:lang w:eastAsia="tr-TR"/>
        </w:rPr>
        <w:t>bulnan</w:t>
      </w:r>
      <w:proofErr w:type="spellEnd"/>
      <w:r w:rsidRPr="006D236C">
        <w:rPr>
          <w:rFonts w:ascii="Lato" w:eastAsia="Times New Roman" w:hAnsi="Lato" w:cs="Times New Roman"/>
          <w:color w:val="5C5C5C"/>
          <w:sz w:val="23"/>
          <w:szCs w:val="23"/>
          <w:lang w:eastAsia="tr-TR"/>
        </w:rPr>
        <w:t xml:space="preserve"> tüm taşları da kazanır. Dolayısıyla, oyunun dinamiği son ana kadar hiç düşmez.</w:t>
      </w:r>
    </w:p>
    <w:p w:rsidR="006D236C" w:rsidRPr="006D236C" w:rsidRDefault="006D236C" w:rsidP="006D236C">
      <w:pPr>
        <w:shd w:val="clear" w:color="auto" w:fill="FFFFFF"/>
        <w:spacing w:after="150" w:line="240" w:lineRule="auto"/>
        <w:rPr>
          <w:rFonts w:ascii="Lato" w:eastAsia="Times New Roman" w:hAnsi="Lato" w:cs="Times New Roman"/>
          <w:color w:val="5C5C5C"/>
          <w:sz w:val="23"/>
          <w:szCs w:val="23"/>
          <w:lang w:eastAsia="tr-TR"/>
        </w:rPr>
      </w:pPr>
      <w:r w:rsidRPr="006D236C">
        <w:rPr>
          <w:rFonts w:ascii="Lato" w:eastAsia="Times New Roman" w:hAnsi="Lato" w:cs="Times New Roman"/>
          <w:noProof/>
          <w:color w:val="5C5C5C"/>
          <w:sz w:val="23"/>
          <w:szCs w:val="23"/>
          <w:lang w:eastAsia="tr-TR"/>
        </w:rPr>
        <w:drawing>
          <wp:inline distT="0" distB="0" distL="0" distR="0" wp14:anchorId="08D430B1" wp14:editId="4F5C9AF1">
            <wp:extent cx="3600450" cy="819150"/>
            <wp:effectExtent l="0" t="0" r="0" b="0"/>
            <wp:docPr id="3" name="Resim 3" descr="Mangala Oyunu Kural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gala Oyunu Kurallar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819150"/>
                    </a:xfrm>
                    <a:prstGeom prst="rect">
                      <a:avLst/>
                    </a:prstGeom>
                    <a:noFill/>
                    <a:ln>
                      <a:noFill/>
                    </a:ln>
                  </pic:spPr>
                </pic:pic>
              </a:graphicData>
            </a:graphic>
          </wp:inline>
        </w:drawing>
      </w:r>
    </w:p>
    <w:p w:rsidR="006D236C" w:rsidRPr="006D236C" w:rsidRDefault="006D236C" w:rsidP="006D236C">
      <w:pPr>
        <w:shd w:val="clear" w:color="auto" w:fill="FFFFFF"/>
        <w:spacing w:after="150" w:line="240" w:lineRule="auto"/>
        <w:rPr>
          <w:rFonts w:ascii="Lato" w:eastAsia="Times New Roman" w:hAnsi="Lato" w:cs="Times New Roman"/>
          <w:color w:val="5C5C5C"/>
          <w:sz w:val="23"/>
          <w:szCs w:val="23"/>
          <w:lang w:eastAsia="tr-TR"/>
        </w:rPr>
      </w:pPr>
      <w:r w:rsidRPr="006D236C">
        <w:rPr>
          <w:rFonts w:ascii="Lato" w:eastAsia="Times New Roman" w:hAnsi="Lato" w:cs="Times New Roman"/>
          <w:color w:val="5C5C5C"/>
          <w:sz w:val="23"/>
          <w:szCs w:val="23"/>
          <w:lang w:eastAsia="tr-TR"/>
        </w:rPr>
        <w:t> </w:t>
      </w:r>
    </w:p>
    <w:p w:rsidR="00F37CE9" w:rsidRDefault="006D236C"/>
    <w:sectPr w:rsidR="00F37CE9" w:rsidSect="006D236C">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Hind">
    <w:altName w:val="Times New Roman"/>
    <w:panose1 w:val="00000000000000000000"/>
    <w:charset w:val="00"/>
    <w:family w:val="roman"/>
    <w:notTrueType/>
    <w:pitch w:val="default"/>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717B7"/>
    <w:multiLevelType w:val="multilevel"/>
    <w:tmpl w:val="E37A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6BB"/>
    <w:rsid w:val="001856BB"/>
    <w:rsid w:val="006D236C"/>
    <w:rsid w:val="00F02CDE"/>
    <w:rsid w:val="00F13E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D23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23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D23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23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2876</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saydan</dc:creator>
  <cp:keywords/>
  <dc:description/>
  <cp:lastModifiedBy>saydan</cp:lastModifiedBy>
  <cp:revision>3</cp:revision>
  <dcterms:created xsi:type="dcterms:W3CDTF">2018-05-16T12:52:00Z</dcterms:created>
  <dcterms:modified xsi:type="dcterms:W3CDTF">2018-05-16T12:52:00Z</dcterms:modified>
</cp:coreProperties>
</file>