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3D" w:rsidRPr="0083153D" w:rsidRDefault="0083153D" w:rsidP="00292542">
      <w:pPr>
        <w:jc w:val="center"/>
        <w:rPr>
          <w:rFonts w:ascii="Times New Roman" w:hAnsi="Times New Roman"/>
          <w:b/>
          <w:color w:val="FF0000"/>
          <w:sz w:val="24"/>
          <w:szCs w:val="24"/>
        </w:rPr>
      </w:pPr>
      <w:r w:rsidRPr="0083153D">
        <w:rPr>
          <w:rFonts w:ascii="Times New Roman" w:hAnsi="Times New Roman"/>
          <w:b/>
          <w:color w:val="FF0000"/>
          <w:sz w:val="24"/>
          <w:szCs w:val="24"/>
        </w:rPr>
        <w:t>Dikkat Edilecek Hususlar</w:t>
      </w:r>
    </w:p>
    <w:p w:rsidR="0083153D" w:rsidRDefault="0083153D" w:rsidP="00730638">
      <w:pPr>
        <w:jc w:val="both"/>
        <w:rPr>
          <w:rFonts w:ascii="Times New Roman" w:hAnsi="Times New Roman"/>
          <w:sz w:val="24"/>
          <w:szCs w:val="24"/>
        </w:rPr>
      </w:pPr>
    </w:p>
    <w:p w:rsidR="00FC5847" w:rsidRPr="001909F8" w:rsidRDefault="004D68C1" w:rsidP="00CE14E6">
      <w:pPr>
        <w:numPr>
          <w:ilvl w:val="0"/>
          <w:numId w:val="1"/>
        </w:numPr>
        <w:jc w:val="both"/>
        <w:rPr>
          <w:rFonts w:ascii="Times New Roman" w:hAnsi="Times New Roman"/>
          <w:color w:val="538135"/>
          <w:sz w:val="24"/>
          <w:szCs w:val="24"/>
        </w:rPr>
      </w:pPr>
      <w:r>
        <w:rPr>
          <w:rFonts w:ascii="Times New Roman" w:hAnsi="Times New Roman"/>
          <w:sz w:val="24"/>
          <w:szCs w:val="24"/>
        </w:rPr>
        <w:t>Adaylar</w:t>
      </w:r>
      <w:r w:rsidR="0083153D" w:rsidRPr="0083153D">
        <w:rPr>
          <w:rFonts w:ascii="Times New Roman" w:hAnsi="Times New Roman"/>
          <w:sz w:val="24"/>
          <w:szCs w:val="24"/>
        </w:rPr>
        <w:t xml:space="preserve">; </w:t>
      </w:r>
      <w:r w:rsidR="00A54290" w:rsidRPr="00A54290">
        <w:rPr>
          <w:rFonts w:ascii="Times New Roman" w:hAnsi="Times New Roman"/>
          <w:sz w:val="24"/>
          <w:szCs w:val="24"/>
        </w:rPr>
        <w:t>f</w:t>
      </w:r>
      <w:r w:rsidR="00FC5847" w:rsidRPr="00A54290">
        <w:rPr>
          <w:rFonts w:ascii="Times New Roman" w:hAnsi="Times New Roman"/>
          <w:sz w:val="24"/>
          <w:szCs w:val="24"/>
        </w:rPr>
        <w:t xml:space="preserve">otoğraflı </w:t>
      </w:r>
      <w:r w:rsidR="0083153D" w:rsidRPr="0083153D">
        <w:rPr>
          <w:rFonts w:ascii="Times New Roman" w:hAnsi="Times New Roman"/>
          <w:sz w:val="24"/>
          <w:szCs w:val="24"/>
        </w:rPr>
        <w:t xml:space="preserve">uygulamaya giriş belgelerinde belirtilen gün ve saat dışında uygulamaya alınmayacaklardır. </w:t>
      </w:r>
      <w:r>
        <w:rPr>
          <w:rFonts w:ascii="Times New Roman" w:hAnsi="Times New Roman"/>
          <w:sz w:val="24"/>
          <w:szCs w:val="24"/>
        </w:rPr>
        <w:t>Adayların</w:t>
      </w:r>
      <w:r w:rsidR="00FC5847" w:rsidRPr="00A54290">
        <w:rPr>
          <w:rFonts w:ascii="Times New Roman" w:hAnsi="Times New Roman"/>
          <w:sz w:val="24"/>
          <w:szCs w:val="24"/>
        </w:rPr>
        <w:t xml:space="preserve"> uygulama giriş belgelerinin e-okuldan teknik nedenlerle fotoğrafsız çıkması durumunda, </w:t>
      </w:r>
      <w:r>
        <w:rPr>
          <w:rFonts w:ascii="Times New Roman" w:hAnsi="Times New Roman"/>
          <w:sz w:val="24"/>
          <w:szCs w:val="24"/>
        </w:rPr>
        <w:t>adayın</w:t>
      </w:r>
      <w:r w:rsidR="00FC5847" w:rsidRPr="00A54290">
        <w:rPr>
          <w:rFonts w:ascii="Times New Roman" w:hAnsi="Times New Roman"/>
          <w:sz w:val="24"/>
          <w:szCs w:val="24"/>
        </w:rPr>
        <w:t xml:space="preserve"> uygulama giriş belgesi, ilgili okul müdürlüğü tarafından öğrencinin güncel bir vesikalık fotoğrafı yapıştırılarak mühürlenmeli ve imzalanarak teslim edilmelidir.</w:t>
      </w:r>
      <w:r w:rsidR="00A84E38">
        <w:rPr>
          <w:rFonts w:ascii="Times New Roman" w:hAnsi="Times New Roman"/>
          <w:sz w:val="24"/>
          <w:szCs w:val="24"/>
        </w:rPr>
        <w:t xml:space="preserve"> </w:t>
      </w:r>
      <w:r w:rsidR="00156850" w:rsidRPr="00156850">
        <w:rPr>
          <w:rFonts w:ascii="Times New Roman" w:hAnsi="Times New Roman"/>
          <w:sz w:val="24"/>
          <w:szCs w:val="24"/>
        </w:rPr>
        <w:t>Okul m</w:t>
      </w:r>
      <w:r w:rsidR="00A84E38" w:rsidRPr="00156850">
        <w:rPr>
          <w:rFonts w:ascii="Times New Roman" w:hAnsi="Times New Roman"/>
          <w:sz w:val="24"/>
          <w:szCs w:val="24"/>
        </w:rPr>
        <w:t>üdürlerine gerekli bilgilendirme yapılmalıdır</w:t>
      </w:r>
      <w:r w:rsidR="00156850" w:rsidRPr="00156850">
        <w:rPr>
          <w:rFonts w:ascii="Times New Roman" w:hAnsi="Times New Roman"/>
          <w:sz w:val="24"/>
          <w:szCs w:val="24"/>
        </w:rPr>
        <w:t>.</w:t>
      </w:r>
    </w:p>
    <w:p w:rsidR="00ED530D" w:rsidRDefault="00ED530D" w:rsidP="00730638">
      <w:pPr>
        <w:jc w:val="both"/>
        <w:rPr>
          <w:rFonts w:ascii="Times New Roman" w:hAnsi="Times New Roman"/>
          <w:sz w:val="24"/>
          <w:szCs w:val="24"/>
        </w:rPr>
      </w:pPr>
    </w:p>
    <w:p w:rsidR="00093018" w:rsidRDefault="0000167D" w:rsidP="00CE14E6">
      <w:pPr>
        <w:numPr>
          <w:ilvl w:val="0"/>
          <w:numId w:val="1"/>
        </w:numPr>
        <w:jc w:val="both"/>
        <w:rPr>
          <w:rFonts w:ascii="Times New Roman" w:hAnsi="Times New Roman"/>
          <w:sz w:val="24"/>
          <w:szCs w:val="24"/>
        </w:rPr>
      </w:pPr>
      <w:r>
        <w:rPr>
          <w:rFonts w:ascii="Times New Roman" w:hAnsi="Times New Roman"/>
          <w:sz w:val="24"/>
          <w:szCs w:val="24"/>
        </w:rPr>
        <w:t xml:space="preserve">Adaylar </w:t>
      </w:r>
      <w:r w:rsidR="00A54290">
        <w:rPr>
          <w:rFonts w:ascii="Times New Roman" w:hAnsi="Times New Roman"/>
          <w:sz w:val="24"/>
          <w:szCs w:val="24"/>
        </w:rPr>
        <w:t>u</w:t>
      </w:r>
      <w:r w:rsidR="0083153D" w:rsidRPr="0083153D">
        <w:rPr>
          <w:rFonts w:ascii="Times New Roman" w:hAnsi="Times New Roman"/>
          <w:sz w:val="24"/>
          <w:szCs w:val="24"/>
        </w:rPr>
        <w:t xml:space="preserve">ygulama giriş belgelerinde belirtilen saatin otuz dakika öncesinde uygulama </w:t>
      </w:r>
      <w:r w:rsidR="0083153D" w:rsidRPr="00A54290">
        <w:rPr>
          <w:rFonts w:ascii="Times New Roman" w:hAnsi="Times New Roman"/>
          <w:sz w:val="24"/>
          <w:szCs w:val="24"/>
        </w:rPr>
        <w:t>giriş</w:t>
      </w:r>
      <w:r w:rsidR="00F71AEB" w:rsidRPr="00A54290">
        <w:rPr>
          <w:rFonts w:ascii="Times New Roman" w:hAnsi="Times New Roman"/>
          <w:sz w:val="24"/>
          <w:szCs w:val="24"/>
        </w:rPr>
        <w:t xml:space="preserve"> </w:t>
      </w:r>
      <w:r w:rsidR="00A54290" w:rsidRPr="00A54290">
        <w:rPr>
          <w:rFonts w:ascii="Times New Roman" w:hAnsi="Times New Roman"/>
          <w:sz w:val="24"/>
          <w:szCs w:val="24"/>
        </w:rPr>
        <w:t>belgeleri</w:t>
      </w:r>
      <w:r w:rsidR="0083153D" w:rsidRPr="0083153D">
        <w:rPr>
          <w:rFonts w:ascii="Times New Roman" w:hAnsi="Times New Roman"/>
          <w:sz w:val="24"/>
          <w:szCs w:val="24"/>
        </w:rPr>
        <w:t xml:space="preserve"> ve k</w:t>
      </w:r>
      <w:r w:rsidR="00156850">
        <w:rPr>
          <w:rFonts w:ascii="Times New Roman" w:hAnsi="Times New Roman"/>
          <w:sz w:val="24"/>
          <w:szCs w:val="24"/>
        </w:rPr>
        <w:t xml:space="preserve">imlik belgeleri ile uygulama merkezinde </w:t>
      </w:r>
      <w:r w:rsidR="0083153D" w:rsidRPr="0083153D">
        <w:rPr>
          <w:rFonts w:ascii="Times New Roman" w:hAnsi="Times New Roman"/>
          <w:sz w:val="24"/>
          <w:szCs w:val="24"/>
        </w:rPr>
        <w:t>hazır bulunacaklardır.</w:t>
      </w:r>
      <w:r w:rsidR="00093018" w:rsidRPr="00093018">
        <w:rPr>
          <w:rFonts w:ascii="Times New Roman" w:hAnsi="Times New Roman"/>
          <w:sz w:val="24"/>
          <w:szCs w:val="24"/>
        </w:rPr>
        <w:t xml:space="preserve"> </w:t>
      </w:r>
      <w:r w:rsidR="00156850">
        <w:rPr>
          <w:rFonts w:ascii="Times New Roman" w:hAnsi="Times New Roman"/>
          <w:sz w:val="24"/>
          <w:szCs w:val="24"/>
        </w:rPr>
        <w:t>Adaylar u</w:t>
      </w:r>
      <w:r w:rsidR="00093018" w:rsidRPr="0083153D">
        <w:rPr>
          <w:rFonts w:ascii="Times New Roman" w:hAnsi="Times New Roman"/>
          <w:sz w:val="24"/>
          <w:szCs w:val="24"/>
        </w:rPr>
        <w:t>ygulamanın başlamasından itibaren uygulama merkezlerinde hazır bulunsalar bile sonraki uygulamaların aksamasına sebep olacağından değerlendirmeye alınmayacaklardır.</w:t>
      </w:r>
    </w:p>
    <w:p w:rsidR="00093018" w:rsidRDefault="00093018" w:rsidP="00093018">
      <w:pPr>
        <w:jc w:val="both"/>
        <w:rPr>
          <w:rFonts w:ascii="Times New Roman" w:hAnsi="Times New Roman"/>
          <w:sz w:val="24"/>
          <w:szCs w:val="24"/>
        </w:rPr>
      </w:pPr>
    </w:p>
    <w:p w:rsidR="00093018" w:rsidRPr="00156850" w:rsidRDefault="00093018" w:rsidP="00CE14E6">
      <w:pPr>
        <w:numPr>
          <w:ilvl w:val="0"/>
          <w:numId w:val="1"/>
        </w:numPr>
        <w:jc w:val="both"/>
        <w:rPr>
          <w:rFonts w:ascii="Times New Roman" w:hAnsi="Times New Roman"/>
          <w:color w:val="FF0000"/>
          <w:sz w:val="24"/>
          <w:szCs w:val="24"/>
        </w:rPr>
      </w:pPr>
      <w:r w:rsidRPr="00093018">
        <w:rPr>
          <w:rFonts w:ascii="Times New Roman" w:hAnsi="Times New Roman"/>
          <w:sz w:val="24"/>
          <w:szCs w:val="24"/>
        </w:rPr>
        <w:t xml:space="preserve">Uygulama </w:t>
      </w:r>
      <w:r w:rsidR="00156850">
        <w:rPr>
          <w:rFonts w:ascii="Times New Roman" w:hAnsi="Times New Roman"/>
          <w:sz w:val="24"/>
          <w:szCs w:val="24"/>
        </w:rPr>
        <w:t>merkezlerine</w:t>
      </w:r>
      <w:r w:rsidRPr="00093018">
        <w:rPr>
          <w:rFonts w:ascii="Times New Roman" w:hAnsi="Times New Roman"/>
          <w:sz w:val="24"/>
          <w:szCs w:val="24"/>
        </w:rPr>
        <w:t xml:space="preserve"> </w:t>
      </w:r>
      <w:r w:rsidR="00156850">
        <w:rPr>
          <w:rFonts w:ascii="Times New Roman" w:hAnsi="Times New Roman"/>
          <w:sz w:val="24"/>
          <w:szCs w:val="24"/>
        </w:rPr>
        <w:t>adaylar</w:t>
      </w:r>
      <w:r w:rsidRPr="00093018">
        <w:rPr>
          <w:rFonts w:ascii="Times New Roman" w:hAnsi="Times New Roman"/>
          <w:sz w:val="24"/>
          <w:szCs w:val="24"/>
        </w:rPr>
        <w:t xml:space="preserve"> alınırken kimlik belgeleri ile fotoğraflı uygulama giriş belgeleri, salon </w:t>
      </w:r>
      <w:r w:rsidR="004D68C1">
        <w:rPr>
          <w:rFonts w:ascii="Times New Roman" w:hAnsi="Times New Roman"/>
          <w:sz w:val="24"/>
          <w:szCs w:val="24"/>
        </w:rPr>
        <w:t>aday</w:t>
      </w:r>
      <w:r w:rsidRPr="00093018">
        <w:rPr>
          <w:rFonts w:ascii="Times New Roman" w:hAnsi="Times New Roman"/>
          <w:sz w:val="24"/>
          <w:szCs w:val="24"/>
        </w:rPr>
        <w:t xml:space="preserve"> listeleri ile karşılaştırılarak kontrol edilmeli, kimlik belgesi ve uygulama giriş belgesi yanında olmayan </w:t>
      </w:r>
      <w:r w:rsidR="00156850">
        <w:rPr>
          <w:rFonts w:ascii="Times New Roman" w:hAnsi="Times New Roman"/>
          <w:sz w:val="24"/>
          <w:szCs w:val="24"/>
        </w:rPr>
        <w:t xml:space="preserve">adaylar </w:t>
      </w:r>
      <w:r w:rsidRPr="00093018">
        <w:rPr>
          <w:rFonts w:ascii="Times New Roman" w:hAnsi="Times New Roman"/>
          <w:sz w:val="24"/>
          <w:szCs w:val="24"/>
        </w:rPr>
        <w:t xml:space="preserve">uygulamaya alınmamalıdır. </w:t>
      </w:r>
      <w:r w:rsidR="004D68C1">
        <w:rPr>
          <w:rFonts w:ascii="Times New Roman" w:hAnsi="Times New Roman"/>
          <w:sz w:val="24"/>
          <w:szCs w:val="24"/>
        </w:rPr>
        <w:t>Aday</w:t>
      </w:r>
      <w:r w:rsidRPr="00093018">
        <w:rPr>
          <w:rFonts w:ascii="Times New Roman" w:hAnsi="Times New Roman"/>
          <w:sz w:val="24"/>
          <w:szCs w:val="24"/>
        </w:rPr>
        <w:t xml:space="preserve"> kimlik belgesi olarak; nüfus cüzdanı veya kimlik kartı, bunlardan birisi (kayıp, yenileme vb.) bulunmayanlar için nüfus müdürlüklerinden alınmış durum bildirir resmi belge, süresi geçmemiş pasaport,  yabancı uyruklu öğrenciler için ilgili mercilerden alınmış resmi geçici kimlik kartı veya süresi geçmemiş pasaport dışında belge kabul edilmemelidir. </w:t>
      </w:r>
    </w:p>
    <w:p w:rsidR="00156850" w:rsidRDefault="00156850" w:rsidP="00156850">
      <w:pPr>
        <w:pStyle w:val="ListeParagraf"/>
        <w:rPr>
          <w:rFonts w:ascii="Times New Roman" w:hAnsi="Times New Roman"/>
          <w:color w:val="FF0000"/>
          <w:sz w:val="24"/>
          <w:szCs w:val="24"/>
        </w:rPr>
      </w:pPr>
    </w:p>
    <w:p w:rsidR="00156850" w:rsidRPr="00156850" w:rsidRDefault="00156850" w:rsidP="00156850">
      <w:pPr>
        <w:numPr>
          <w:ilvl w:val="0"/>
          <w:numId w:val="1"/>
        </w:numPr>
        <w:jc w:val="both"/>
        <w:rPr>
          <w:rFonts w:ascii="Times New Roman" w:hAnsi="Times New Roman"/>
          <w:sz w:val="24"/>
          <w:szCs w:val="24"/>
        </w:rPr>
      </w:pPr>
      <w:r w:rsidRPr="00156850">
        <w:rPr>
          <w:rFonts w:ascii="Times New Roman" w:hAnsi="Times New Roman"/>
          <w:sz w:val="24"/>
          <w:szCs w:val="24"/>
        </w:rPr>
        <w:t xml:space="preserve">Uygulama salonları listeleri bina sınav komisyonlarınca sistemden alınmalıdır. </w:t>
      </w:r>
    </w:p>
    <w:p w:rsidR="00093018" w:rsidRDefault="00093018" w:rsidP="00730638">
      <w:pPr>
        <w:jc w:val="both"/>
        <w:rPr>
          <w:rFonts w:ascii="Times New Roman" w:hAnsi="Times New Roman"/>
          <w:sz w:val="24"/>
          <w:szCs w:val="24"/>
        </w:rPr>
      </w:pPr>
    </w:p>
    <w:p w:rsidR="0067296B" w:rsidRDefault="0067296B" w:rsidP="00CE14E6">
      <w:pPr>
        <w:numPr>
          <w:ilvl w:val="0"/>
          <w:numId w:val="1"/>
        </w:numPr>
        <w:jc w:val="both"/>
        <w:rPr>
          <w:rFonts w:ascii="Times New Roman" w:hAnsi="Times New Roman"/>
          <w:sz w:val="24"/>
          <w:szCs w:val="24"/>
        </w:rPr>
      </w:pPr>
      <w:r w:rsidRPr="00730638">
        <w:rPr>
          <w:rFonts w:ascii="Times New Roman" w:hAnsi="Times New Roman"/>
          <w:sz w:val="24"/>
          <w:szCs w:val="24"/>
        </w:rPr>
        <w:t>Ön değerlendirme uygula</w:t>
      </w:r>
      <w:r w:rsidR="00A54290">
        <w:rPr>
          <w:rFonts w:ascii="Times New Roman" w:hAnsi="Times New Roman"/>
          <w:sz w:val="24"/>
          <w:szCs w:val="24"/>
        </w:rPr>
        <w:t xml:space="preserve">malarına katılacak </w:t>
      </w:r>
      <w:r w:rsidR="00156850">
        <w:rPr>
          <w:rFonts w:ascii="Times New Roman" w:hAnsi="Times New Roman"/>
          <w:sz w:val="24"/>
          <w:szCs w:val="24"/>
        </w:rPr>
        <w:t>adayların</w:t>
      </w:r>
      <w:r w:rsidR="00A54290">
        <w:rPr>
          <w:rFonts w:ascii="Times New Roman" w:hAnsi="Times New Roman"/>
          <w:sz w:val="24"/>
          <w:szCs w:val="24"/>
        </w:rPr>
        <w:t xml:space="preserve"> </w:t>
      </w:r>
      <w:r w:rsidR="007210D4" w:rsidRPr="00A54290">
        <w:rPr>
          <w:rFonts w:ascii="Times New Roman" w:hAnsi="Times New Roman"/>
          <w:sz w:val="24"/>
          <w:szCs w:val="24"/>
        </w:rPr>
        <w:t xml:space="preserve">uygulama </w:t>
      </w:r>
      <w:r w:rsidR="00A54290">
        <w:rPr>
          <w:rFonts w:ascii="Times New Roman" w:hAnsi="Times New Roman"/>
          <w:sz w:val="24"/>
          <w:szCs w:val="24"/>
        </w:rPr>
        <w:t>giriş b</w:t>
      </w:r>
      <w:r w:rsidRPr="00730638">
        <w:rPr>
          <w:rFonts w:ascii="Times New Roman" w:hAnsi="Times New Roman"/>
          <w:sz w:val="24"/>
          <w:szCs w:val="24"/>
        </w:rPr>
        <w:t xml:space="preserve">elgeleri toplanarak cevap </w:t>
      </w:r>
      <w:r w:rsidR="00A71170" w:rsidRPr="00730638">
        <w:rPr>
          <w:rFonts w:ascii="Times New Roman" w:hAnsi="Times New Roman"/>
          <w:sz w:val="24"/>
          <w:szCs w:val="24"/>
        </w:rPr>
        <w:t>kâğıtları</w:t>
      </w:r>
      <w:r w:rsidRPr="00730638">
        <w:rPr>
          <w:rFonts w:ascii="Times New Roman" w:hAnsi="Times New Roman"/>
          <w:sz w:val="24"/>
          <w:szCs w:val="24"/>
        </w:rPr>
        <w:t xml:space="preserve"> ile beraber her gün her uygulama için ayrı ayrı</w:t>
      </w:r>
      <w:r w:rsidR="00165549">
        <w:rPr>
          <w:rFonts w:ascii="Times New Roman" w:hAnsi="Times New Roman"/>
          <w:sz w:val="24"/>
          <w:szCs w:val="24"/>
        </w:rPr>
        <w:t xml:space="preserve"> </w:t>
      </w:r>
      <w:r w:rsidR="00156850">
        <w:rPr>
          <w:rFonts w:ascii="Times New Roman" w:hAnsi="Times New Roman"/>
          <w:sz w:val="24"/>
          <w:szCs w:val="24"/>
        </w:rPr>
        <w:t>zarf içinde</w:t>
      </w:r>
      <w:r w:rsidRPr="00730638">
        <w:rPr>
          <w:rFonts w:ascii="Times New Roman" w:hAnsi="Times New Roman"/>
          <w:sz w:val="24"/>
          <w:szCs w:val="24"/>
        </w:rPr>
        <w:t xml:space="preserve"> </w:t>
      </w:r>
      <w:r w:rsidR="004D68C1">
        <w:rPr>
          <w:rFonts w:ascii="Times New Roman" w:hAnsi="Times New Roman"/>
          <w:sz w:val="24"/>
          <w:szCs w:val="24"/>
        </w:rPr>
        <w:t xml:space="preserve">bina sınav komisyonunca </w:t>
      </w:r>
      <w:r w:rsidRPr="00730638">
        <w:rPr>
          <w:rFonts w:ascii="Times New Roman" w:hAnsi="Times New Roman"/>
          <w:sz w:val="24"/>
          <w:szCs w:val="24"/>
        </w:rPr>
        <w:t>muhafaza edilmelidir.</w:t>
      </w:r>
      <w:r w:rsidR="00F44BC6">
        <w:rPr>
          <w:rFonts w:ascii="Times New Roman" w:hAnsi="Times New Roman"/>
          <w:sz w:val="24"/>
          <w:szCs w:val="24"/>
        </w:rPr>
        <w:t xml:space="preserve"> </w:t>
      </w:r>
    </w:p>
    <w:p w:rsidR="00156850" w:rsidRDefault="00156850" w:rsidP="00156850">
      <w:pPr>
        <w:pStyle w:val="ListeParagraf"/>
        <w:rPr>
          <w:rFonts w:ascii="Times New Roman" w:hAnsi="Times New Roman"/>
          <w:sz w:val="24"/>
          <w:szCs w:val="24"/>
        </w:rPr>
      </w:pPr>
    </w:p>
    <w:p w:rsidR="00156850" w:rsidRPr="00165549" w:rsidRDefault="00156850" w:rsidP="00156850">
      <w:pPr>
        <w:numPr>
          <w:ilvl w:val="0"/>
          <w:numId w:val="1"/>
        </w:numPr>
        <w:jc w:val="both"/>
        <w:rPr>
          <w:rFonts w:ascii="Times New Roman" w:hAnsi="Times New Roman"/>
          <w:sz w:val="24"/>
          <w:szCs w:val="24"/>
        </w:rPr>
      </w:pPr>
      <w:r w:rsidRPr="00165549">
        <w:rPr>
          <w:rFonts w:ascii="Times New Roman" w:hAnsi="Times New Roman"/>
          <w:sz w:val="24"/>
          <w:szCs w:val="24"/>
        </w:rPr>
        <w:t xml:space="preserve">Uygulayıcılar sisteme giriş yaptıkları cevap </w:t>
      </w:r>
      <w:r w:rsidR="00A71170" w:rsidRPr="00165549">
        <w:rPr>
          <w:rFonts w:ascii="Times New Roman" w:hAnsi="Times New Roman"/>
          <w:sz w:val="24"/>
          <w:szCs w:val="24"/>
        </w:rPr>
        <w:t>kâğıtlarını</w:t>
      </w:r>
      <w:r w:rsidRPr="00165549">
        <w:rPr>
          <w:rFonts w:ascii="Times New Roman" w:hAnsi="Times New Roman"/>
          <w:sz w:val="24"/>
          <w:szCs w:val="24"/>
        </w:rPr>
        <w:t xml:space="preserve"> öğrenci giriş belgeleri ile beraber zarfı kapattıktan sonra zarfın üzerine uygulama günü, saati ve salon adını yazarak paraflamaları gerekmektedir.</w:t>
      </w:r>
    </w:p>
    <w:p w:rsidR="00156850" w:rsidRPr="00730638" w:rsidRDefault="00156850" w:rsidP="00156850">
      <w:pPr>
        <w:ind w:left="720"/>
        <w:jc w:val="both"/>
        <w:rPr>
          <w:rFonts w:ascii="Times New Roman" w:hAnsi="Times New Roman"/>
          <w:sz w:val="24"/>
          <w:szCs w:val="24"/>
        </w:rPr>
      </w:pPr>
    </w:p>
    <w:p w:rsidR="00093018" w:rsidRDefault="0067296B" w:rsidP="00CE14E6">
      <w:pPr>
        <w:numPr>
          <w:ilvl w:val="0"/>
          <w:numId w:val="1"/>
        </w:numPr>
        <w:jc w:val="both"/>
        <w:rPr>
          <w:rFonts w:ascii="Times New Roman" w:hAnsi="Times New Roman"/>
          <w:sz w:val="24"/>
          <w:szCs w:val="24"/>
        </w:rPr>
      </w:pPr>
      <w:r w:rsidRPr="00730638">
        <w:rPr>
          <w:rFonts w:ascii="Times New Roman" w:hAnsi="Times New Roman"/>
          <w:sz w:val="24"/>
          <w:szCs w:val="24"/>
        </w:rPr>
        <w:t>Uygulayıcılar</w:t>
      </w:r>
      <w:r w:rsidR="005E10B6">
        <w:rPr>
          <w:rFonts w:ascii="Times New Roman" w:hAnsi="Times New Roman"/>
          <w:sz w:val="24"/>
          <w:szCs w:val="24"/>
        </w:rPr>
        <w:t>,</w:t>
      </w:r>
      <w:r w:rsidRPr="00730638">
        <w:rPr>
          <w:rFonts w:ascii="Times New Roman" w:hAnsi="Times New Roman"/>
          <w:sz w:val="24"/>
          <w:szCs w:val="24"/>
        </w:rPr>
        <w:t xml:space="preserve"> uygulama sonrasında cevap anahtarlarını aynı gün</w:t>
      </w:r>
      <w:r w:rsidR="00A54290">
        <w:rPr>
          <w:rFonts w:ascii="Times New Roman" w:hAnsi="Times New Roman"/>
          <w:sz w:val="24"/>
          <w:szCs w:val="24"/>
        </w:rPr>
        <w:t xml:space="preserve"> uygulama merkezlerinde hazırlanan bilgisayarlarla</w:t>
      </w:r>
      <w:r w:rsidRPr="00730638">
        <w:rPr>
          <w:rFonts w:ascii="Times New Roman" w:hAnsi="Times New Roman"/>
          <w:sz w:val="24"/>
          <w:szCs w:val="24"/>
        </w:rPr>
        <w:t xml:space="preserve"> </w:t>
      </w:r>
      <w:r w:rsidR="00A54290">
        <w:rPr>
          <w:rFonts w:ascii="Times New Roman" w:hAnsi="Times New Roman"/>
          <w:sz w:val="24"/>
          <w:szCs w:val="24"/>
        </w:rPr>
        <w:t>MEBBİS/</w:t>
      </w:r>
      <w:r w:rsidRPr="00730638">
        <w:rPr>
          <w:rFonts w:ascii="Times New Roman" w:hAnsi="Times New Roman"/>
          <w:sz w:val="24"/>
          <w:szCs w:val="24"/>
        </w:rPr>
        <w:t>BİLSEM İşlemleri Modülünde yer alan Not İşlemleri (öğretmenler)/Genel Yetenek Form İşlemle</w:t>
      </w:r>
      <w:r w:rsidR="005E10B6">
        <w:rPr>
          <w:rFonts w:ascii="Times New Roman" w:hAnsi="Times New Roman"/>
          <w:sz w:val="24"/>
          <w:szCs w:val="24"/>
        </w:rPr>
        <w:t>ri</w:t>
      </w:r>
      <w:r w:rsidR="007210D4">
        <w:rPr>
          <w:rFonts w:ascii="Times New Roman" w:hAnsi="Times New Roman"/>
          <w:sz w:val="24"/>
          <w:szCs w:val="24"/>
        </w:rPr>
        <w:t xml:space="preserve"> ekranına giriş yapmalıdır. </w:t>
      </w:r>
      <w:r w:rsidR="00E07C8E">
        <w:rPr>
          <w:rFonts w:ascii="Times New Roman" w:hAnsi="Times New Roman"/>
          <w:sz w:val="24"/>
          <w:szCs w:val="24"/>
        </w:rPr>
        <w:t xml:space="preserve"> </w:t>
      </w:r>
      <w:r w:rsidR="00093018" w:rsidRPr="00093018">
        <w:rPr>
          <w:rFonts w:ascii="Times New Roman" w:hAnsi="Times New Roman"/>
          <w:sz w:val="24"/>
          <w:szCs w:val="24"/>
        </w:rPr>
        <w:t xml:space="preserve">Uygulama cevap </w:t>
      </w:r>
      <w:r w:rsidR="00A71170" w:rsidRPr="00093018">
        <w:rPr>
          <w:rFonts w:ascii="Times New Roman" w:hAnsi="Times New Roman"/>
          <w:sz w:val="24"/>
          <w:szCs w:val="24"/>
        </w:rPr>
        <w:t>kâğıtları</w:t>
      </w:r>
      <w:r w:rsidR="00093018" w:rsidRPr="00093018">
        <w:rPr>
          <w:rFonts w:ascii="Times New Roman" w:hAnsi="Times New Roman"/>
          <w:sz w:val="24"/>
          <w:szCs w:val="24"/>
        </w:rPr>
        <w:t xml:space="preserve"> hiç bir surette uygulama merkezi dışına çıkarılmamalıdır. Uygulayıcı tarafından girişleri yapılarak onaylanan bilgilerde değişiklik yapılamayacaktır. Bu nedenle uygulayıcıların giriş işlemlerinde dikkatli ve hassa</w:t>
      </w:r>
      <w:r w:rsidR="00A84E38">
        <w:rPr>
          <w:rFonts w:ascii="Times New Roman" w:hAnsi="Times New Roman"/>
          <w:sz w:val="24"/>
          <w:szCs w:val="24"/>
        </w:rPr>
        <w:t>s</w:t>
      </w:r>
      <w:r w:rsidR="00093018" w:rsidRPr="00093018">
        <w:rPr>
          <w:rFonts w:ascii="Times New Roman" w:hAnsi="Times New Roman"/>
          <w:sz w:val="24"/>
          <w:szCs w:val="24"/>
        </w:rPr>
        <w:t xml:space="preserve"> olmaları çok önemlidir.</w:t>
      </w:r>
      <w:r w:rsidR="00093018">
        <w:rPr>
          <w:rFonts w:ascii="Times New Roman" w:hAnsi="Times New Roman"/>
          <w:sz w:val="24"/>
          <w:szCs w:val="24"/>
        </w:rPr>
        <w:t xml:space="preserve"> Hatanın en aza indirilebilmesi için s</w:t>
      </w:r>
      <w:r w:rsidR="00093018" w:rsidRPr="00730638">
        <w:rPr>
          <w:rFonts w:ascii="Times New Roman" w:hAnsi="Times New Roman"/>
          <w:sz w:val="24"/>
          <w:szCs w:val="24"/>
        </w:rPr>
        <w:t xml:space="preserve">isteme giriş </w:t>
      </w:r>
      <w:r w:rsidR="00093018" w:rsidRPr="00093018">
        <w:rPr>
          <w:rFonts w:ascii="Times New Roman" w:hAnsi="Times New Roman"/>
          <w:sz w:val="24"/>
          <w:szCs w:val="24"/>
        </w:rPr>
        <w:t>işlemlerinin,</w:t>
      </w:r>
      <w:r w:rsidR="00093018">
        <w:rPr>
          <w:rFonts w:ascii="Times New Roman" w:hAnsi="Times New Roman"/>
          <w:sz w:val="24"/>
          <w:szCs w:val="24"/>
        </w:rPr>
        <w:t xml:space="preserve"> </w:t>
      </w:r>
      <w:r w:rsidR="00093018" w:rsidRPr="00093018">
        <w:rPr>
          <w:rFonts w:ascii="Times New Roman" w:hAnsi="Times New Roman"/>
          <w:sz w:val="24"/>
          <w:szCs w:val="24"/>
        </w:rPr>
        <w:t>uygulayıcıların ikişerli guruplar halinde eşleştirilerek “okuyan/sisteme giriş ve kayıt eden” şeklinde işbirliği yapılarak yine uygulayıcılar tarafından yapılmalıdır.</w:t>
      </w:r>
    </w:p>
    <w:p w:rsidR="00165549" w:rsidRDefault="00165549" w:rsidP="00165549">
      <w:pPr>
        <w:ind w:left="720"/>
        <w:jc w:val="both"/>
        <w:rPr>
          <w:rFonts w:ascii="Times New Roman" w:hAnsi="Times New Roman"/>
          <w:sz w:val="24"/>
          <w:szCs w:val="24"/>
        </w:rPr>
      </w:pPr>
    </w:p>
    <w:p w:rsidR="00156850" w:rsidRPr="00165549" w:rsidRDefault="00156850" w:rsidP="00156850">
      <w:pPr>
        <w:numPr>
          <w:ilvl w:val="0"/>
          <w:numId w:val="1"/>
        </w:numPr>
        <w:jc w:val="both"/>
        <w:rPr>
          <w:rFonts w:ascii="Times New Roman" w:hAnsi="Times New Roman"/>
          <w:sz w:val="24"/>
          <w:szCs w:val="24"/>
        </w:rPr>
      </w:pPr>
      <w:r w:rsidRPr="00165549">
        <w:rPr>
          <w:rFonts w:ascii="Times New Roman" w:hAnsi="Times New Roman"/>
          <w:sz w:val="24"/>
          <w:szCs w:val="24"/>
        </w:rPr>
        <w:t>Öğrencinin cevaplarının kaydedildikten sonra hata yapıldığı fark edilirse, MEBBİS/BİLSEM İşlemleri Modülünde yer alan Not İşlemleri (öğretmenler)/Genel Yetenek Form İşlemleri ekranında “</w:t>
      </w:r>
      <w:r w:rsidR="002A4249">
        <w:rPr>
          <w:rFonts w:ascii="Times New Roman" w:hAnsi="Times New Roman"/>
          <w:sz w:val="24"/>
          <w:szCs w:val="24"/>
        </w:rPr>
        <w:t xml:space="preserve"> Öğrenciyi Girmedi Yap</w:t>
      </w:r>
      <w:r w:rsidRPr="00165549">
        <w:rPr>
          <w:rFonts w:ascii="Times New Roman" w:hAnsi="Times New Roman"/>
          <w:sz w:val="24"/>
          <w:szCs w:val="24"/>
        </w:rPr>
        <w:t xml:space="preserve">” butonu ile yapılan işlemler temizlenmeli ve yeniden öğrencinin cevapları sisteme işlenerek “Formu kaydet” butonundan kaydedilmelidir. </w:t>
      </w:r>
    </w:p>
    <w:p w:rsidR="00156850" w:rsidRDefault="00156850" w:rsidP="00156850">
      <w:pPr>
        <w:pStyle w:val="ListeParagraf"/>
        <w:rPr>
          <w:rFonts w:ascii="Times New Roman" w:hAnsi="Times New Roman"/>
          <w:sz w:val="24"/>
          <w:szCs w:val="24"/>
          <w:highlight w:val="yellow"/>
        </w:rPr>
      </w:pPr>
    </w:p>
    <w:p w:rsidR="00156850" w:rsidRPr="00165549" w:rsidRDefault="004D68C1" w:rsidP="00156850">
      <w:pPr>
        <w:numPr>
          <w:ilvl w:val="0"/>
          <w:numId w:val="1"/>
        </w:numPr>
        <w:jc w:val="both"/>
        <w:rPr>
          <w:rFonts w:ascii="Times New Roman" w:hAnsi="Times New Roman"/>
          <w:sz w:val="24"/>
          <w:szCs w:val="24"/>
        </w:rPr>
      </w:pPr>
      <w:r>
        <w:rPr>
          <w:rFonts w:ascii="Times New Roman" w:hAnsi="Times New Roman"/>
          <w:sz w:val="24"/>
          <w:szCs w:val="24"/>
        </w:rPr>
        <w:t>Adayın</w:t>
      </w:r>
      <w:r w:rsidR="00156850" w:rsidRPr="00165549">
        <w:rPr>
          <w:rFonts w:ascii="Times New Roman" w:hAnsi="Times New Roman"/>
          <w:sz w:val="24"/>
          <w:szCs w:val="24"/>
        </w:rPr>
        <w:t xml:space="preserve"> çift seçeneği işaretlediği durumlarda uygulayıcı, modülde </w:t>
      </w:r>
      <w:r>
        <w:rPr>
          <w:rFonts w:ascii="Times New Roman" w:hAnsi="Times New Roman"/>
          <w:sz w:val="24"/>
          <w:szCs w:val="24"/>
        </w:rPr>
        <w:t>adayın</w:t>
      </w:r>
      <w:r w:rsidR="00156850" w:rsidRPr="00165549">
        <w:rPr>
          <w:rFonts w:ascii="Times New Roman" w:hAnsi="Times New Roman"/>
          <w:sz w:val="24"/>
          <w:szCs w:val="24"/>
        </w:rPr>
        <w:t xml:space="preserve"> cevabını “BOŞ” olarak işaretlemelidir. </w:t>
      </w:r>
    </w:p>
    <w:p w:rsidR="00156850" w:rsidRDefault="00156850" w:rsidP="00156850">
      <w:pPr>
        <w:ind w:left="720"/>
        <w:jc w:val="both"/>
        <w:rPr>
          <w:rFonts w:ascii="Times New Roman" w:hAnsi="Times New Roman"/>
          <w:sz w:val="24"/>
          <w:szCs w:val="24"/>
        </w:rPr>
      </w:pPr>
    </w:p>
    <w:p w:rsidR="00156850" w:rsidRDefault="00156850" w:rsidP="00156850">
      <w:pPr>
        <w:numPr>
          <w:ilvl w:val="0"/>
          <w:numId w:val="1"/>
        </w:numPr>
        <w:jc w:val="both"/>
        <w:rPr>
          <w:rFonts w:ascii="Times New Roman" w:hAnsi="Times New Roman"/>
          <w:sz w:val="24"/>
          <w:szCs w:val="24"/>
        </w:rPr>
      </w:pPr>
      <w:r>
        <w:rPr>
          <w:rFonts w:ascii="Times New Roman" w:hAnsi="Times New Roman"/>
          <w:sz w:val="24"/>
          <w:szCs w:val="24"/>
        </w:rPr>
        <w:t>O</w:t>
      </w:r>
      <w:r w:rsidRPr="00093018">
        <w:rPr>
          <w:rFonts w:ascii="Times New Roman" w:hAnsi="Times New Roman"/>
          <w:sz w:val="24"/>
          <w:szCs w:val="24"/>
        </w:rPr>
        <w:t xml:space="preserve">kul/merkez müdürü tarafından her oturum için, oturum tamamlandıktan sonra </w:t>
      </w:r>
      <w:r w:rsidR="004D68C1">
        <w:rPr>
          <w:rFonts w:ascii="Times New Roman" w:hAnsi="Times New Roman"/>
          <w:sz w:val="24"/>
          <w:szCs w:val="24"/>
        </w:rPr>
        <w:t>adayların</w:t>
      </w:r>
      <w:r w:rsidRPr="00093018">
        <w:rPr>
          <w:rFonts w:ascii="Times New Roman" w:hAnsi="Times New Roman"/>
          <w:sz w:val="24"/>
          <w:szCs w:val="24"/>
        </w:rPr>
        <w:t xml:space="preserve"> devam durumlarını ilgili ekrana işlemelidir. Devam durumu sisteme girilmeyen </w:t>
      </w:r>
      <w:r w:rsidR="004D68C1">
        <w:rPr>
          <w:rFonts w:ascii="Times New Roman" w:hAnsi="Times New Roman"/>
          <w:sz w:val="24"/>
          <w:szCs w:val="24"/>
        </w:rPr>
        <w:t>adayların</w:t>
      </w:r>
      <w:r w:rsidRPr="00093018">
        <w:rPr>
          <w:rFonts w:ascii="Times New Roman" w:hAnsi="Times New Roman"/>
          <w:sz w:val="24"/>
          <w:szCs w:val="24"/>
        </w:rPr>
        <w:t xml:space="preserve"> bilgileri uygulayıcı öğretmene pasif olarak görünecektir. Sisteme devamsız olarak girişi yapılan </w:t>
      </w:r>
      <w:r w:rsidR="004D68C1">
        <w:rPr>
          <w:rFonts w:ascii="Times New Roman" w:hAnsi="Times New Roman"/>
          <w:sz w:val="24"/>
          <w:szCs w:val="24"/>
        </w:rPr>
        <w:t>adayların</w:t>
      </w:r>
      <w:r w:rsidRPr="00093018">
        <w:rPr>
          <w:rFonts w:ascii="Times New Roman" w:hAnsi="Times New Roman"/>
          <w:sz w:val="24"/>
          <w:szCs w:val="24"/>
        </w:rPr>
        <w:t xml:space="preserve"> bilgileri, bilgi girişi için pasif olacaktır. </w:t>
      </w:r>
    </w:p>
    <w:p w:rsidR="00156850" w:rsidRDefault="00156850" w:rsidP="00156850">
      <w:pPr>
        <w:pStyle w:val="ListeParagraf"/>
        <w:rPr>
          <w:rFonts w:ascii="Times New Roman" w:hAnsi="Times New Roman"/>
          <w:sz w:val="24"/>
          <w:szCs w:val="24"/>
        </w:rPr>
      </w:pPr>
    </w:p>
    <w:p w:rsidR="00156850" w:rsidRPr="00730638" w:rsidRDefault="00156850" w:rsidP="00156850">
      <w:pPr>
        <w:numPr>
          <w:ilvl w:val="0"/>
          <w:numId w:val="1"/>
        </w:numPr>
        <w:jc w:val="both"/>
        <w:rPr>
          <w:rFonts w:ascii="Times New Roman" w:hAnsi="Times New Roman"/>
          <w:sz w:val="24"/>
          <w:szCs w:val="24"/>
        </w:rPr>
      </w:pPr>
      <w:r w:rsidRPr="00730638">
        <w:rPr>
          <w:rFonts w:ascii="Times New Roman" w:hAnsi="Times New Roman"/>
          <w:sz w:val="24"/>
          <w:szCs w:val="24"/>
        </w:rPr>
        <w:t>Her uygulama sonrasında soru kitapçıkları uygulayıcı</w:t>
      </w:r>
      <w:r>
        <w:rPr>
          <w:rFonts w:ascii="Times New Roman" w:hAnsi="Times New Roman"/>
          <w:sz w:val="24"/>
          <w:szCs w:val="24"/>
        </w:rPr>
        <w:t>lar tarafından kontrol edilerek,</w:t>
      </w:r>
      <w:r w:rsidRPr="00730638">
        <w:rPr>
          <w:rFonts w:ascii="Times New Roman" w:hAnsi="Times New Roman"/>
          <w:sz w:val="24"/>
          <w:szCs w:val="24"/>
        </w:rPr>
        <w:t xml:space="preserve"> </w:t>
      </w:r>
      <w:r w:rsidR="004D68C1">
        <w:rPr>
          <w:rFonts w:ascii="Times New Roman" w:hAnsi="Times New Roman"/>
          <w:sz w:val="24"/>
          <w:szCs w:val="24"/>
        </w:rPr>
        <w:t>adaylar</w:t>
      </w:r>
      <w:r w:rsidRPr="00730638">
        <w:rPr>
          <w:rFonts w:ascii="Times New Roman" w:hAnsi="Times New Roman"/>
          <w:sz w:val="24"/>
          <w:szCs w:val="24"/>
        </w:rPr>
        <w:t xml:space="preserve"> tarafından soru kitap</w:t>
      </w:r>
      <w:r>
        <w:rPr>
          <w:rFonts w:ascii="Times New Roman" w:hAnsi="Times New Roman"/>
          <w:sz w:val="24"/>
          <w:szCs w:val="24"/>
        </w:rPr>
        <w:t>çıkları</w:t>
      </w:r>
      <w:r w:rsidRPr="00730638">
        <w:rPr>
          <w:rFonts w:ascii="Times New Roman" w:hAnsi="Times New Roman"/>
          <w:sz w:val="24"/>
          <w:szCs w:val="24"/>
        </w:rPr>
        <w:t xml:space="preserve"> üzerinde yapılan herhangi bir işaretleme ve</w:t>
      </w:r>
      <w:r>
        <w:rPr>
          <w:rFonts w:ascii="Times New Roman" w:hAnsi="Times New Roman"/>
          <w:sz w:val="24"/>
          <w:szCs w:val="24"/>
        </w:rPr>
        <w:t>ya</w:t>
      </w:r>
      <w:r w:rsidRPr="00730638">
        <w:rPr>
          <w:rFonts w:ascii="Times New Roman" w:hAnsi="Times New Roman"/>
          <w:sz w:val="24"/>
          <w:szCs w:val="24"/>
        </w:rPr>
        <w:t xml:space="preserve"> iz var ise temizlenmeli ya da yedek kitapçıklarla değiştirilmelidir.</w:t>
      </w:r>
    </w:p>
    <w:p w:rsidR="00156850" w:rsidRPr="00093018" w:rsidRDefault="00156850" w:rsidP="00156850">
      <w:pPr>
        <w:ind w:left="720"/>
        <w:jc w:val="both"/>
        <w:rPr>
          <w:rFonts w:ascii="Times New Roman" w:hAnsi="Times New Roman"/>
          <w:sz w:val="24"/>
          <w:szCs w:val="24"/>
        </w:rPr>
      </w:pPr>
    </w:p>
    <w:p w:rsidR="00730638" w:rsidRDefault="00730638" w:rsidP="00CE14E6">
      <w:pPr>
        <w:numPr>
          <w:ilvl w:val="0"/>
          <w:numId w:val="1"/>
        </w:numPr>
        <w:jc w:val="both"/>
        <w:rPr>
          <w:rFonts w:ascii="Times New Roman" w:hAnsi="Times New Roman"/>
          <w:sz w:val="24"/>
          <w:szCs w:val="24"/>
        </w:rPr>
      </w:pPr>
      <w:r w:rsidRPr="00730638">
        <w:rPr>
          <w:rFonts w:ascii="Times New Roman" w:hAnsi="Times New Roman"/>
          <w:sz w:val="24"/>
          <w:szCs w:val="24"/>
        </w:rPr>
        <w:t xml:space="preserve">Nakil gelen </w:t>
      </w:r>
      <w:r w:rsidR="004D68C1">
        <w:rPr>
          <w:rFonts w:ascii="Times New Roman" w:hAnsi="Times New Roman"/>
          <w:sz w:val="24"/>
          <w:szCs w:val="24"/>
        </w:rPr>
        <w:t>adayların</w:t>
      </w:r>
      <w:r w:rsidRPr="00730638">
        <w:rPr>
          <w:rFonts w:ascii="Times New Roman" w:hAnsi="Times New Roman"/>
          <w:sz w:val="24"/>
          <w:szCs w:val="24"/>
        </w:rPr>
        <w:t xml:space="preserve"> </w:t>
      </w:r>
      <w:r w:rsidR="005E10B6">
        <w:rPr>
          <w:rFonts w:ascii="Times New Roman" w:hAnsi="Times New Roman"/>
          <w:sz w:val="24"/>
          <w:szCs w:val="24"/>
        </w:rPr>
        <w:t xml:space="preserve">yerleştirme işlemleri </w:t>
      </w:r>
      <w:r w:rsidR="00591353">
        <w:rPr>
          <w:rFonts w:ascii="Times New Roman" w:hAnsi="Times New Roman"/>
          <w:sz w:val="24"/>
          <w:szCs w:val="24"/>
        </w:rPr>
        <w:t xml:space="preserve">il tanılama sınav komisyonlarınca </w:t>
      </w:r>
      <w:r w:rsidR="005955F3">
        <w:rPr>
          <w:rFonts w:ascii="Times New Roman" w:hAnsi="Times New Roman"/>
          <w:sz w:val="24"/>
          <w:szCs w:val="24"/>
        </w:rPr>
        <w:t>28</w:t>
      </w:r>
      <w:r w:rsidR="005E10B6">
        <w:rPr>
          <w:rFonts w:ascii="Times New Roman" w:hAnsi="Times New Roman"/>
          <w:sz w:val="24"/>
          <w:szCs w:val="24"/>
        </w:rPr>
        <w:t xml:space="preserve"> Mart 2022 tarihinden itibaren uygun olan tarih</w:t>
      </w:r>
      <w:r w:rsidR="00156850">
        <w:rPr>
          <w:rFonts w:ascii="Times New Roman" w:hAnsi="Times New Roman"/>
          <w:sz w:val="24"/>
          <w:szCs w:val="24"/>
        </w:rPr>
        <w:t>e</w:t>
      </w:r>
      <w:r w:rsidR="005E10B6">
        <w:rPr>
          <w:rFonts w:ascii="Times New Roman" w:hAnsi="Times New Roman"/>
          <w:sz w:val="24"/>
          <w:szCs w:val="24"/>
        </w:rPr>
        <w:t xml:space="preserve"> yapılmalıdır.</w:t>
      </w:r>
    </w:p>
    <w:p w:rsidR="005E10B6" w:rsidRDefault="005E10B6" w:rsidP="00730638">
      <w:pPr>
        <w:jc w:val="both"/>
        <w:rPr>
          <w:rFonts w:ascii="Times New Roman" w:hAnsi="Times New Roman"/>
          <w:sz w:val="24"/>
          <w:szCs w:val="24"/>
        </w:rPr>
      </w:pPr>
    </w:p>
    <w:p w:rsidR="005E10B6" w:rsidRPr="005955F3" w:rsidRDefault="005E10B6" w:rsidP="00CE14E6">
      <w:pPr>
        <w:numPr>
          <w:ilvl w:val="0"/>
          <w:numId w:val="1"/>
        </w:numPr>
        <w:jc w:val="both"/>
        <w:rPr>
          <w:rFonts w:ascii="Times New Roman" w:hAnsi="Times New Roman"/>
          <w:sz w:val="24"/>
          <w:szCs w:val="24"/>
        </w:rPr>
      </w:pPr>
      <w:r>
        <w:rPr>
          <w:rFonts w:ascii="Times New Roman" w:hAnsi="Times New Roman"/>
          <w:sz w:val="24"/>
          <w:szCs w:val="24"/>
        </w:rPr>
        <w:t xml:space="preserve">Geçerli mazeretini belgeleyen </w:t>
      </w:r>
      <w:r w:rsidR="004D68C1">
        <w:rPr>
          <w:rFonts w:ascii="Times New Roman" w:hAnsi="Times New Roman"/>
          <w:sz w:val="24"/>
          <w:szCs w:val="24"/>
        </w:rPr>
        <w:t>adayların</w:t>
      </w:r>
      <w:r>
        <w:rPr>
          <w:rFonts w:ascii="Times New Roman" w:hAnsi="Times New Roman"/>
          <w:sz w:val="24"/>
          <w:szCs w:val="24"/>
        </w:rPr>
        <w:t xml:space="preserve"> telafi uygulamalarından yararlan</w:t>
      </w:r>
      <w:r w:rsidR="0083153D">
        <w:rPr>
          <w:rFonts w:ascii="Times New Roman" w:hAnsi="Times New Roman"/>
          <w:sz w:val="24"/>
          <w:szCs w:val="24"/>
        </w:rPr>
        <w:t>ma durumları</w:t>
      </w:r>
      <w:r>
        <w:rPr>
          <w:rFonts w:ascii="Times New Roman" w:hAnsi="Times New Roman"/>
          <w:sz w:val="24"/>
          <w:szCs w:val="24"/>
        </w:rPr>
        <w:t xml:space="preserve"> il tanılama sınav komisyonları</w:t>
      </w:r>
      <w:r w:rsidR="0083153D">
        <w:rPr>
          <w:rFonts w:ascii="Times New Roman" w:hAnsi="Times New Roman"/>
          <w:sz w:val="24"/>
          <w:szCs w:val="24"/>
        </w:rPr>
        <w:t xml:space="preserve"> tarafından </w:t>
      </w:r>
      <w:r>
        <w:rPr>
          <w:rFonts w:ascii="Times New Roman" w:hAnsi="Times New Roman"/>
          <w:sz w:val="24"/>
          <w:szCs w:val="24"/>
        </w:rPr>
        <w:t>karar verilerek 7-8 Mayıs 2022 tarihlerinde telafi uygulamaları yapılmalıdır.</w:t>
      </w:r>
      <w:r w:rsidR="003C1556">
        <w:rPr>
          <w:rFonts w:ascii="Times New Roman" w:hAnsi="Times New Roman"/>
          <w:sz w:val="24"/>
          <w:szCs w:val="24"/>
        </w:rPr>
        <w:t xml:space="preserve"> </w:t>
      </w:r>
      <w:r w:rsidR="003C1556" w:rsidRPr="005955F3">
        <w:rPr>
          <w:rFonts w:ascii="Times New Roman" w:hAnsi="Times New Roman"/>
          <w:sz w:val="24"/>
          <w:szCs w:val="24"/>
        </w:rPr>
        <w:t>(sağlık rapor</w:t>
      </w:r>
      <w:r w:rsidR="004D68C1">
        <w:rPr>
          <w:rFonts w:ascii="Times New Roman" w:hAnsi="Times New Roman"/>
          <w:sz w:val="24"/>
          <w:szCs w:val="24"/>
        </w:rPr>
        <w:t>u, kendisi veya anne babasının C</w:t>
      </w:r>
      <w:r w:rsidR="003C1556" w:rsidRPr="005955F3">
        <w:rPr>
          <w:rFonts w:ascii="Times New Roman" w:hAnsi="Times New Roman"/>
          <w:sz w:val="24"/>
          <w:szCs w:val="24"/>
        </w:rPr>
        <w:t>ovid-19 temaslı-tanılı olduğunu gösterir belge,</w:t>
      </w:r>
      <w:r w:rsidR="005955F3">
        <w:rPr>
          <w:rFonts w:ascii="Times New Roman" w:hAnsi="Times New Roman"/>
          <w:sz w:val="24"/>
          <w:szCs w:val="24"/>
        </w:rPr>
        <w:t xml:space="preserve"> Sağlık B</w:t>
      </w:r>
      <w:r w:rsidR="003C1556" w:rsidRPr="005955F3">
        <w:rPr>
          <w:rFonts w:ascii="Times New Roman" w:hAnsi="Times New Roman"/>
          <w:sz w:val="24"/>
          <w:szCs w:val="24"/>
        </w:rPr>
        <w:t>akanlığınca kimlik bilgileri açıkça görülen mesaj, HES uygulaması ekran</w:t>
      </w:r>
      <w:r w:rsidR="00165549">
        <w:rPr>
          <w:rFonts w:ascii="Times New Roman" w:hAnsi="Times New Roman"/>
          <w:sz w:val="24"/>
          <w:szCs w:val="24"/>
        </w:rPr>
        <w:t xml:space="preserve"> görüntüsü, ulusal veya uluslar</w:t>
      </w:r>
      <w:r w:rsidR="003C1556" w:rsidRPr="005955F3">
        <w:rPr>
          <w:rFonts w:ascii="Times New Roman" w:hAnsi="Times New Roman"/>
          <w:sz w:val="24"/>
          <w:szCs w:val="24"/>
        </w:rPr>
        <w:t>arası yarışma veya projelere katılım belgesi vb.)</w:t>
      </w:r>
    </w:p>
    <w:p w:rsidR="0083153D" w:rsidRDefault="0083153D" w:rsidP="00730638">
      <w:pPr>
        <w:jc w:val="both"/>
        <w:rPr>
          <w:rFonts w:ascii="Times New Roman" w:hAnsi="Times New Roman"/>
          <w:sz w:val="24"/>
          <w:szCs w:val="24"/>
        </w:rPr>
      </w:pPr>
    </w:p>
    <w:p w:rsidR="00ED530D" w:rsidRDefault="00ED530D" w:rsidP="00CE14E6">
      <w:pPr>
        <w:numPr>
          <w:ilvl w:val="0"/>
          <w:numId w:val="1"/>
        </w:numPr>
        <w:jc w:val="both"/>
        <w:rPr>
          <w:rFonts w:ascii="Times New Roman" w:hAnsi="Times New Roman"/>
          <w:sz w:val="24"/>
          <w:szCs w:val="24"/>
        </w:rPr>
      </w:pPr>
      <w:r>
        <w:rPr>
          <w:rFonts w:ascii="Times New Roman" w:hAnsi="Times New Roman"/>
          <w:sz w:val="24"/>
          <w:szCs w:val="24"/>
        </w:rPr>
        <w:t>Uygulama başlamadan önce uygulayıcılar</w:t>
      </w:r>
      <w:r w:rsidR="004D68C1">
        <w:rPr>
          <w:rFonts w:ascii="Times New Roman" w:hAnsi="Times New Roman"/>
          <w:sz w:val="24"/>
          <w:szCs w:val="24"/>
        </w:rPr>
        <w:t>,</w:t>
      </w:r>
      <w:r>
        <w:rPr>
          <w:rFonts w:ascii="Times New Roman" w:hAnsi="Times New Roman"/>
          <w:sz w:val="24"/>
          <w:szCs w:val="24"/>
        </w:rPr>
        <w:t xml:space="preserve"> </w:t>
      </w:r>
      <w:r w:rsidR="004D68C1">
        <w:rPr>
          <w:rFonts w:ascii="Times New Roman" w:hAnsi="Times New Roman"/>
          <w:sz w:val="24"/>
          <w:szCs w:val="24"/>
        </w:rPr>
        <w:t>adaylara</w:t>
      </w:r>
      <w:r w:rsidR="00C910F0">
        <w:rPr>
          <w:rFonts w:ascii="Times New Roman" w:hAnsi="Times New Roman"/>
          <w:sz w:val="24"/>
          <w:szCs w:val="24"/>
        </w:rPr>
        <w:t xml:space="preserve"> mutlaka </w:t>
      </w:r>
      <w:r w:rsidR="005955F3">
        <w:rPr>
          <w:rFonts w:ascii="Times New Roman" w:hAnsi="Times New Roman"/>
          <w:sz w:val="24"/>
          <w:szCs w:val="24"/>
        </w:rPr>
        <w:t xml:space="preserve">lavabo </w:t>
      </w:r>
      <w:r w:rsidR="00C910F0">
        <w:rPr>
          <w:rFonts w:ascii="Times New Roman" w:hAnsi="Times New Roman"/>
          <w:sz w:val="24"/>
          <w:szCs w:val="24"/>
        </w:rPr>
        <w:t xml:space="preserve">ihtiyaçlarını sormalıdır. Tüm </w:t>
      </w:r>
      <w:r w:rsidR="004D68C1">
        <w:rPr>
          <w:rFonts w:ascii="Times New Roman" w:hAnsi="Times New Roman"/>
          <w:sz w:val="24"/>
          <w:szCs w:val="24"/>
        </w:rPr>
        <w:t xml:space="preserve">adaylar </w:t>
      </w:r>
      <w:r w:rsidR="00C910F0">
        <w:rPr>
          <w:rFonts w:ascii="Times New Roman" w:hAnsi="Times New Roman"/>
          <w:sz w:val="24"/>
          <w:szCs w:val="24"/>
        </w:rPr>
        <w:t>hazır olduklarında uygulama başlatılmalıdır.</w:t>
      </w:r>
      <w:r w:rsidR="00481D2D">
        <w:rPr>
          <w:rFonts w:ascii="Times New Roman" w:hAnsi="Times New Roman"/>
          <w:sz w:val="24"/>
          <w:szCs w:val="24"/>
        </w:rPr>
        <w:t xml:space="preserve"> </w:t>
      </w:r>
    </w:p>
    <w:p w:rsidR="00FE58B7" w:rsidRDefault="00FE58B7" w:rsidP="00730638">
      <w:pPr>
        <w:jc w:val="both"/>
        <w:rPr>
          <w:rFonts w:ascii="Times New Roman" w:hAnsi="Times New Roman"/>
          <w:sz w:val="24"/>
          <w:szCs w:val="24"/>
        </w:rPr>
      </w:pPr>
    </w:p>
    <w:p w:rsidR="00FE58B7" w:rsidRPr="00CE14E6" w:rsidRDefault="00FE58B7" w:rsidP="00CE14E6">
      <w:pPr>
        <w:numPr>
          <w:ilvl w:val="0"/>
          <w:numId w:val="1"/>
        </w:numPr>
        <w:jc w:val="both"/>
        <w:rPr>
          <w:rFonts w:ascii="Times New Roman" w:hAnsi="Times New Roman"/>
          <w:sz w:val="24"/>
          <w:szCs w:val="24"/>
        </w:rPr>
      </w:pPr>
      <w:r w:rsidRPr="00CE14E6">
        <w:rPr>
          <w:rFonts w:ascii="Times New Roman" w:hAnsi="Times New Roman"/>
          <w:sz w:val="24"/>
          <w:szCs w:val="24"/>
        </w:rPr>
        <w:t>Uygulama sürecinde cevap kâğıtları üzerindeki tüm bilgiler ve işaretleme</w:t>
      </w:r>
      <w:r w:rsidR="00755962" w:rsidRPr="004D68C1">
        <w:rPr>
          <w:rFonts w:ascii="Times New Roman" w:hAnsi="Times New Roman"/>
          <w:sz w:val="24"/>
          <w:szCs w:val="24"/>
        </w:rPr>
        <w:t>ler</w:t>
      </w:r>
      <w:r w:rsidRPr="00CE14E6">
        <w:rPr>
          <w:rFonts w:ascii="Times New Roman" w:hAnsi="Times New Roman"/>
          <w:sz w:val="24"/>
          <w:szCs w:val="24"/>
        </w:rPr>
        <w:t xml:space="preserve"> </w:t>
      </w:r>
      <w:r w:rsidR="004D68C1">
        <w:rPr>
          <w:rFonts w:ascii="Times New Roman" w:hAnsi="Times New Roman"/>
          <w:sz w:val="24"/>
          <w:szCs w:val="24"/>
        </w:rPr>
        <w:t xml:space="preserve">adaylar </w:t>
      </w:r>
      <w:r w:rsidRPr="00CE14E6">
        <w:rPr>
          <w:rFonts w:ascii="Times New Roman" w:hAnsi="Times New Roman"/>
          <w:sz w:val="24"/>
          <w:szCs w:val="24"/>
        </w:rPr>
        <w:t xml:space="preserve">tarafından ve sadece </w:t>
      </w:r>
      <w:r w:rsidRPr="00165549">
        <w:rPr>
          <w:rFonts w:ascii="Times New Roman" w:hAnsi="Times New Roman"/>
          <w:sz w:val="24"/>
          <w:szCs w:val="24"/>
        </w:rPr>
        <w:t>kurşun kalem</w:t>
      </w:r>
      <w:r w:rsidRPr="00CE14E6">
        <w:rPr>
          <w:rFonts w:ascii="Times New Roman" w:hAnsi="Times New Roman"/>
          <w:sz w:val="24"/>
          <w:szCs w:val="24"/>
        </w:rPr>
        <w:t xml:space="preserve"> ku</w:t>
      </w:r>
      <w:r w:rsidR="00AE4F90" w:rsidRPr="00CE14E6">
        <w:rPr>
          <w:rFonts w:ascii="Times New Roman" w:hAnsi="Times New Roman"/>
          <w:sz w:val="24"/>
          <w:szCs w:val="24"/>
        </w:rPr>
        <w:t>llanılarak gerçekleştirilmelidir</w:t>
      </w:r>
      <w:r w:rsidRPr="00CE14E6">
        <w:rPr>
          <w:rFonts w:ascii="Times New Roman" w:hAnsi="Times New Roman"/>
          <w:sz w:val="24"/>
          <w:szCs w:val="24"/>
        </w:rPr>
        <w:t>.</w:t>
      </w:r>
      <w:r w:rsidR="00AE4F90" w:rsidRPr="00CE14E6">
        <w:rPr>
          <w:rFonts w:ascii="Times New Roman" w:hAnsi="Times New Roman"/>
          <w:sz w:val="24"/>
          <w:szCs w:val="24"/>
        </w:rPr>
        <w:t xml:space="preserve"> </w:t>
      </w:r>
      <w:r w:rsidR="004D68C1">
        <w:rPr>
          <w:rFonts w:ascii="Times New Roman" w:hAnsi="Times New Roman"/>
          <w:sz w:val="24"/>
          <w:szCs w:val="24"/>
        </w:rPr>
        <w:t xml:space="preserve">Aday </w:t>
      </w:r>
      <w:r w:rsidR="00AE4F90" w:rsidRPr="00CE14E6">
        <w:rPr>
          <w:rFonts w:ascii="Times New Roman" w:hAnsi="Times New Roman"/>
          <w:sz w:val="24"/>
          <w:szCs w:val="24"/>
        </w:rPr>
        <w:t>bi</w:t>
      </w:r>
      <w:r w:rsidR="002A4249">
        <w:rPr>
          <w:rFonts w:ascii="Times New Roman" w:hAnsi="Times New Roman"/>
          <w:sz w:val="24"/>
          <w:szCs w:val="24"/>
        </w:rPr>
        <w:t xml:space="preserve">lgilerinin girişinde uygulayıcı, </w:t>
      </w:r>
      <w:r w:rsidR="00AE4F90" w:rsidRPr="00CE14E6">
        <w:rPr>
          <w:rFonts w:ascii="Times New Roman" w:hAnsi="Times New Roman"/>
          <w:sz w:val="24"/>
          <w:szCs w:val="24"/>
        </w:rPr>
        <w:t>yönlendirici olmalıdır.</w:t>
      </w:r>
    </w:p>
    <w:p w:rsidR="00FE58B7" w:rsidRPr="00CE14E6" w:rsidRDefault="00FE58B7" w:rsidP="00730638">
      <w:pPr>
        <w:jc w:val="both"/>
        <w:rPr>
          <w:rFonts w:ascii="Times New Roman" w:hAnsi="Times New Roman"/>
          <w:sz w:val="24"/>
          <w:szCs w:val="24"/>
        </w:rPr>
      </w:pPr>
    </w:p>
    <w:p w:rsidR="00FE58B7" w:rsidRPr="00CE14E6" w:rsidRDefault="00FE58B7" w:rsidP="00CE14E6">
      <w:pPr>
        <w:numPr>
          <w:ilvl w:val="0"/>
          <w:numId w:val="1"/>
        </w:numPr>
        <w:jc w:val="both"/>
        <w:rPr>
          <w:rFonts w:ascii="Times New Roman" w:hAnsi="Times New Roman"/>
          <w:sz w:val="24"/>
          <w:szCs w:val="24"/>
        </w:rPr>
      </w:pPr>
      <w:r w:rsidRPr="00CE14E6">
        <w:rPr>
          <w:rFonts w:ascii="Times New Roman" w:hAnsi="Times New Roman"/>
          <w:sz w:val="24"/>
          <w:szCs w:val="24"/>
        </w:rPr>
        <w:t>Uygulama sırasında kitapçıkların</w:t>
      </w:r>
      <w:r w:rsidR="002A4249">
        <w:rPr>
          <w:rFonts w:ascii="Times New Roman" w:hAnsi="Times New Roman"/>
          <w:sz w:val="24"/>
          <w:szCs w:val="24"/>
        </w:rPr>
        <w:t xml:space="preserve"> korunması konusunda uygulayıcı, </w:t>
      </w:r>
      <w:r w:rsidR="00156850">
        <w:rPr>
          <w:rFonts w:ascii="Times New Roman" w:hAnsi="Times New Roman"/>
          <w:sz w:val="24"/>
          <w:szCs w:val="24"/>
        </w:rPr>
        <w:t xml:space="preserve">adayların </w:t>
      </w:r>
      <w:r w:rsidRPr="00CE14E6">
        <w:rPr>
          <w:rFonts w:ascii="Times New Roman" w:hAnsi="Times New Roman"/>
          <w:sz w:val="24"/>
          <w:szCs w:val="24"/>
        </w:rPr>
        <w:t>konsantrasyonunu etkilemeyecek şekilde davranmalıdır.</w:t>
      </w:r>
    </w:p>
    <w:p w:rsidR="00FE58B7" w:rsidRPr="00CE14E6" w:rsidRDefault="00FE58B7" w:rsidP="00730638">
      <w:pPr>
        <w:jc w:val="both"/>
        <w:rPr>
          <w:rFonts w:ascii="Times New Roman" w:hAnsi="Times New Roman"/>
          <w:sz w:val="24"/>
          <w:szCs w:val="24"/>
        </w:rPr>
      </w:pPr>
    </w:p>
    <w:p w:rsidR="00FE58B7" w:rsidRPr="00CE14E6" w:rsidRDefault="00FE58B7" w:rsidP="00CE14E6">
      <w:pPr>
        <w:numPr>
          <w:ilvl w:val="0"/>
          <w:numId w:val="1"/>
        </w:numPr>
        <w:jc w:val="both"/>
        <w:rPr>
          <w:rFonts w:ascii="Times New Roman" w:hAnsi="Times New Roman"/>
          <w:sz w:val="24"/>
          <w:szCs w:val="24"/>
        </w:rPr>
      </w:pPr>
      <w:r w:rsidRPr="00CE14E6">
        <w:rPr>
          <w:rFonts w:ascii="Times New Roman" w:hAnsi="Times New Roman"/>
          <w:sz w:val="24"/>
          <w:szCs w:val="24"/>
        </w:rPr>
        <w:t xml:space="preserve">Gün sonunda salonlarda hiçbir evrak veya uygulama kitapçığının </w:t>
      </w:r>
      <w:r w:rsidR="00481D2D" w:rsidRPr="00165549">
        <w:rPr>
          <w:rFonts w:ascii="Times New Roman" w:hAnsi="Times New Roman"/>
          <w:sz w:val="24"/>
          <w:szCs w:val="24"/>
        </w:rPr>
        <w:t>salonlarda</w:t>
      </w:r>
      <w:r w:rsidR="00481D2D">
        <w:rPr>
          <w:rFonts w:ascii="Times New Roman" w:hAnsi="Times New Roman"/>
          <w:sz w:val="24"/>
          <w:szCs w:val="24"/>
        </w:rPr>
        <w:t xml:space="preserve"> </w:t>
      </w:r>
      <w:r w:rsidRPr="00CE14E6">
        <w:rPr>
          <w:rFonts w:ascii="Times New Roman" w:hAnsi="Times New Roman"/>
          <w:sz w:val="24"/>
          <w:szCs w:val="24"/>
        </w:rPr>
        <w:t>kalmadığı kontrol edilmelidir. Toplanan kitapçık ve diğer tüm evrakların g</w:t>
      </w:r>
      <w:r w:rsidR="00120842" w:rsidRPr="00CE14E6">
        <w:rPr>
          <w:rFonts w:ascii="Times New Roman" w:hAnsi="Times New Roman"/>
          <w:sz w:val="24"/>
          <w:szCs w:val="24"/>
        </w:rPr>
        <w:t xml:space="preserve">üvenliğinin sağlanmasından okul bina sınav </w:t>
      </w:r>
      <w:r w:rsidRPr="00CE14E6">
        <w:rPr>
          <w:rFonts w:ascii="Times New Roman" w:hAnsi="Times New Roman"/>
          <w:sz w:val="24"/>
          <w:szCs w:val="24"/>
        </w:rPr>
        <w:t>komisyonları ile il tanılama</w:t>
      </w:r>
      <w:r w:rsidR="00120842" w:rsidRPr="00CE14E6">
        <w:rPr>
          <w:rFonts w:ascii="Times New Roman" w:hAnsi="Times New Roman"/>
          <w:sz w:val="24"/>
          <w:szCs w:val="24"/>
        </w:rPr>
        <w:t xml:space="preserve"> sınav</w:t>
      </w:r>
      <w:r w:rsidRPr="00CE14E6">
        <w:rPr>
          <w:rFonts w:ascii="Times New Roman" w:hAnsi="Times New Roman"/>
          <w:sz w:val="24"/>
          <w:szCs w:val="24"/>
        </w:rPr>
        <w:t xml:space="preserve"> komisyonları sorumludur.</w:t>
      </w:r>
    </w:p>
    <w:p w:rsidR="00C910F0" w:rsidRPr="00CE14E6" w:rsidRDefault="00C910F0" w:rsidP="00730638">
      <w:pPr>
        <w:jc w:val="both"/>
        <w:rPr>
          <w:rFonts w:ascii="Times New Roman" w:hAnsi="Times New Roman"/>
          <w:sz w:val="24"/>
          <w:szCs w:val="24"/>
        </w:rPr>
      </w:pPr>
    </w:p>
    <w:p w:rsidR="000877F1" w:rsidRPr="00CE14E6" w:rsidRDefault="000877F1" w:rsidP="00CE14E6">
      <w:pPr>
        <w:numPr>
          <w:ilvl w:val="0"/>
          <w:numId w:val="1"/>
        </w:numPr>
        <w:jc w:val="both"/>
        <w:rPr>
          <w:rFonts w:ascii="Times New Roman" w:hAnsi="Times New Roman"/>
          <w:sz w:val="24"/>
          <w:szCs w:val="24"/>
        </w:rPr>
      </w:pPr>
      <w:r w:rsidRPr="00CE14E6">
        <w:rPr>
          <w:rFonts w:ascii="Times New Roman" w:hAnsi="Times New Roman"/>
          <w:sz w:val="24"/>
          <w:szCs w:val="24"/>
        </w:rPr>
        <w:t xml:space="preserve">Her uygulama oturumu için </w:t>
      </w:r>
      <w:r w:rsidR="00156850">
        <w:rPr>
          <w:rFonts w:ascii="Times New Roman" w:hAnsi="Times New Roman"/>
          <w:sz w:val="24"/>
          <w:szCs w:val="24"/>
        </w:rPr>
        <w:t xml:space="preserve">adayların </w:t>
      </w:r>
      <w:r w:rsidRPr="00CE14E6">
        <w:rPr>
          <w:rFonts w:ascii="Times New Roman" w:hAnsi="Times New Roman"/>
          <w:sz w:val="24"/>
          <w:szCs w:val="24"/>
        </w:rPr>
        <w:t>uygulama salonlarına alınması sürecinde tüm uygulayıcılar, yedek uygulayıcı, bina uygulama komisyonu üyeleri, il tanılama komisyonu üyeleri birlikte ve koordineli olarak görev almalıdır.</w:t>
      </w:r>
    </w:p>
    <w:p w:rsidR="00AE4F90" w:rsidRPr="00CE14E6" w:rsidRDefault="00AE4F90" w:rsidP="00730638">
      <w:pPr>
        <w:jc w:val="both"/>
        <w:rPr>
          <w:rFonts w:ascii="Times New Roman" w:hAnsi="Times New Roman"/>
          <w:sz w:val="24"/>
          <w:szCs w:val="24"/>
        </w:rPr>
      </w:pPr>
    </w:p>
    <w:p w:rsidR="00AE4F90" w:rsidRPr="00CE14E6" w:rsidRDefault="00156850" w:rsidP="00CE14E6">
      <w:pPr>
        <w:numPr>
          <w:ilvl w:val="0"/>
          <w:numId w:val="1"/>
        </w:numPr>
        <w:jc w:val="both"/>
        <w:rPr>
          <w:rFonts w:ascii="Times New Roman" w:hAnsi="Times New Roman"/>
          <w:sz w:val="24"/>
          <w:szCs w:val="24"/>
        </w:rPr>
      </w:pPr>
      <w:r>
        <w:rPr>
          <w:rFonts w:ascii="Times New Roman" w:hAnsi="Times New Roman"/>
          <w:sz w:val="24"/>
          <w:szCs w:val="24"/>
        </w:rPr>
        <w:t xml:space="preserve">Uygulama binasına </w:t>
      </w:r>
      <w:r w:rsidR="00AE4F90" w:rsidRPr="00CE14E6">
        <w:rPr>
          <w:rFonts w:ascii="Times New Roman" w:hAnsi="Times New Roman"/>
          <w:sz w:val="24"/>
          <w:szCs w:val="24"/>
        </w:rPr>
        <w:t xml:space="preserve">veliler alınmamalıdır. Uygulama okulu/merkezi </w:t>
      </w:r>
      <w:r w:rsidR="002A4249" w:rsidRPr="00CE14E6">
        <w:rPr>
          <w:rFonts w:ascii="Times New Roman" w:hAnsi="Times New Roman"/>
          <w:sz w:val="24"/>
          <w:szCs w:val="24"/>
        </w:rPr>
        <w:t>imkânları</w:t>
      </w:r>
      <w:r w:rsidR="00AE4F90" w:rsidRPr="00CE14E6">
        <w:rPr>
          <w:rFonts w:ascii="Times New Roman" w:hAnsi="Times New Roman"/>
          <w:sz w:val="24"/>
          <w:szCs w:val="24"/>
        </w:rPr>
        <w:t xml:space="preserve"> </w:t>
      </w:r>
      <w:r w:rsidR="002A4249" w:rsidRPr="00CE14E6">
        <w:rPr>
          <w:rFonts w:ascii="Times New Roman" w:hAnsi="Times New Roman"/>
          <w:sz w:val="24"/>
          <w:szCs w:val="24"/>
        </w:rPr>
        <w:t>dâhilinde</w:t>
      </w:r>
      <w:r w:rsidR="00AE4F90" w:rsidRPr="00CE14E6">
        <w:rPr>
          <w:rFonts w:ascii="Times New Roman" w:hAnsi="Times New Roman"/>
          <w:sz w:val="24"/>
          <w:szCs w:val="24"/>
        </w:rPr>
        <w:t xml:space="preserve"> bekleme alanı gösterilmelidir. </w:t>
      </w:r>
      <w:r w:rsidR="002A4249">
        <w:rPr>
          <w:rFonts w:ascii="Times New Roman" w:hAnsi="Times New Roman"/>
          <w:sz w:val="24"/>
          <w:szCs w:val="24"/>
        </w:rPr>
        <w:t>Adaylar</w:t>
      </w:r>
      <w:r w:rsidR="00AE4F90" w:rsidRPr="00CE14E6">
        <w:rPr>
          <w:rFonts w:ascii="Times New Roman" w:hAnsi="Times New Roman"/>
          <w:sz w:val="24"/>
          <w:szCs w:val="24"/>
        </w:rPr>
        <w:t xml:space="preserve"> uygulamaya alınırken, süre belirtilerek ve </w:t>
      </w:r>
      <w:r w:rsidR="002A4249">
        <w:rPr>
          <w:rFonts w:ascii="Times New Roman" w:hAnsi="Times New Roman"/>
          <w:sz w:val="24"/>
          <w:szCs w:val="24"/>
        </w:rPr>
        <w:t>adayın</w:t>
      </w:r>
      <w:r w:rsidR="00AE4F90" w:rsidRPr="00CE14E6">
        <w:rPr>
          <w:rFonts w:ascii="Times New Roman" w:hAnsi="Times New Roman"/>
          <w:sz w:val="24"/>
          <w:szCs w:val="24"/>
        </w:rPr>
        <w:t xml:space="preserve"> daha erken çıkabileceği hatırlatılarak veliler, uygulama alanından ayrılmamaları konusunda bilgilendirilmelidir.</w:t>
      </w:r>
    </w:p>
    <w:p w:rsidR="00AE4F90" w:rsidRPr="00CE14E6" w:rsidRDefault="00AE4F90" w:rsidP="00730638">
      <w:pPr>
        <w:jc w:val="both"/>
        <w:rPr>
          <w:rFonts w:ascii="Times New Roman" w:hAnsi="Times New Roman"/>
          <w:sz w:val="24"/>
          <w:szCs w:val="24"/>
        </w:rPr>
      </w:pPr>
    </w:p>
    <w:p w:rsidR="00AE4F90" w:rsidRPr="00CE14E6" w:rsidRDefault="00AE4F90" w:rsidP="00CE14E6">
      <w:pPr>
        <w:numPr>
          <w:ilvl w:val="0"/>
          <w:numId w:val="1"/>
        </w:numPr>
        <w:jc w:val="both"/>
        <w:rPr>
          <w:rFonts w:ascii="Times New Roman" w:hAnsi="Times New Roman"/>
          <w:sz w:val="24"/>
          <w:szCs w:val="24"/>
        </w:rPr>
      </w:pPr>
      <w:r w:rsidRPr="00CE14E6">
        <w:rPr>
          <w:rFonts w:ascii="Times New Roman" w:hAnsi="Times New Roman"/>
          <w:sz w:val="24"/>
          <w:szCs w:val="24"/>
        </w:rPr>
        <w:t xml:space="preserve">Uygulamaya katılma konusunda direnç gösteren </w:t>
      </w:r>
      <w:r w:rsidR="00156850">
        <w:rPr>
          <w:rFonts w:ascii="Times New Roman" w:hAnsi="Times New Roman"/>
          <w:sz w:val="24"/>
          <w:szCs w:val="24"/>
        </w:rPr>
        <w:t>adayların</w:t>
      </w:r>
      <w:r w:rsidRPr="00CE14E6">
        <w:rPr>
          <w:rFonts w:ascii="Times New Roman" w:hAnsi="Times New Roman"/>
          <w:sz w:val="24"/>
          <w:szCs w:val="24"/>
        </w:rPr>
        <w:t xml:space="preserve"> velileri ile işbirliği yapılmalı, velinin uygulama salonuna alınmaması kaydıyla </w:t>
      </w:r>
      <w:r w:rsidR="00156850">
        <w:rPr>
          <w:rFonts w:ascii="Times New Roman" w:hAnsi="Times New Roman"/>
          <w:sz w:val="24"/>
          <w:szCs w:val="24"/>
        </w:rPr>
        <w:t>adayın</w:t>
      </w:r>
      <w:r w:rsidRPr="00CE14E6">
        <w:rPr>
          <w:rFonts w:ascii="Times New Roman" w:hAnsi="Times New Roman"/>
          <w:sz w:val="24"/>
          <w:szCs w:val="24"/>
        </w:rPr>
        <w:t xml:space="preserve"> uygulama salonuna </w:t>
      </w:r>
      <w:r w:rsidRPr="00CE14E6">
        <w:rPr>
          <w:rFonts w:ascii="Times New Roman" w:hAnsi="Times New Roman"/>
          <w:sz w:val="24"/>
          <w:szCs w:val="24"/>
        </w:rPr>
        <w:lastRenderedPageBreak/>
        <w:t>alınması sürecinde okul ve il komisyonu üyeleri ile yedek üye, veli ile birlikte hareket etmelidir.</w:t>
      </w:r>
    </w:p>
    <w:p w:rsidR="00AE4F90" w:rsidRPr="00CE14E6" w:rsidRDefault="00AE4F90" w:rsidP="00730638">
      <w:pPr>
        <w:jc w:val="both"/>
        <w:rPr>
          <w:rFonts w:ascii="Times New Roman" w:hAnsi="Times New Roman"/>
          <w:sz w:val="24"/>
          <w:szCs w:val="24"/>
        </w:rPr>
      </w:pPr>
    </w:p>
    <w:p w:rsidR="001E2607" w:rsidRPr="00CE14E6" w:rsidRDefault="00156850" w:rsidP="00CE14E6">
      <w:pPr>
        <w:numPr>
          <w:ilvl w:val="0"/>
          <w:numId w:val="1"/>
        </w:numPr>
        <w:jc w:val="both"/>
        <w:rPr>
          <w:rFonts w:ascii="Times New Roman" w:hAnsi="Times New Roman"/>
          <w:sz w:val="24"/>
          <w:szCs w:val="24"/>
        </w:rPr>
      </w:pPr>
      <w:r>
        <w:rPr>
          <w:rFonts w:ascii="Times New Roman" w:hAnsi="Times New Roman"/>
          <w:sz w:val="24"/>
          <w:szCs w:val="24"/>
        </w:rPr>
        <w:t>Adayın</w:t>
      </w:r>
      <w:r w:rsidR="00AE4F90" w:rsidRPr="00CE14E6">
        <w:rPr>
          <w:rFonts w:ascii="Times New Roman" w:hAnsi="Times New Roman"/>
          <w:sz w:val="24"/>
          <w:szCs w:val="24"/>
        </w:rPr>
        <w:t xml:space="preserve"> zorunlu kullandığı ilaç, engeline dair tıbbi cihaz vb. materyallerle uygulamaya katılmasına izin verilmelidir.</w:t>
      </w:r>
    </w:p>
    <w:p w:rsidR="001E2607" w:rsidRPr="00CE14E6" w:rsidRDefault="001E2607" w:rsidP="00730638">
      <w:pPr>
        <w:jc w:val="both"/>
        <w:rPr>
          <w:rFonts w:ascii="Times New Roman" w:hAnsi="Times New Roman"/>
          <w:sz w:val="24"/>
          <w:szCs w:val="24"/>
        </w:rPr>
      </w:pPr>
    </w:p>
    <w:p w:rsidR="001E2607" w:rsidRPr="00CE14E6" w:rsidRDefault="001E2607" w:rsidP="00CE14E6">
      <w:pPr>
        <w:numPr>
          <w:ilvl w:val="0"/>
          <w:numId w:val="1"/>
        </w:numPr>
        <w:jc w:val="both"/>
        <w:rPr>
          <w:rFonts w:ascii="Times New Roman" w:hAnsi="Times New Roman"/>
          <w:sz w:val="24"/>
          <w:szCs w:val="24"/>
        </w:rPr>
      </w:pPr>
      <w:r w:rsidRPr="00CE14E6">
        <w:rPr>
          <w:rFonts w:ascii="Times New Roman" w:hAnsi="Times New Roman"/>
          <w:sz w:val="24"/>
          <w:szCs w:val="24"/>
        </w:rPr>
        <w:t>Uygulayıcılar</w:t>
      </w:r>
      <w:r w:rsidR="00755962" w:rsidRPr="00165549">
        <w:rPr>
          <w:rFonts w:ascii="Times New Roman" w:hAnsi="Times New Roman"/>
          <w:sz w:val="24"/>
          <w:szCs w:val="24"/>
        </w:rPr>
        <w:t>da</w:t>
      </w:r>
      <w:r w:rsidR="00156850">
        <w:rPr>
          <w:rFonts w:ascii="Times New Roman" w:hAnsi="Times New Roman"/>
          <w:sz w:val="24"/>
          <w:szCs w:val="24"/>
        </w:rPr>
        <w:t xml:space="preserve"> </w:t>
      </w:r>
      <w:r w:rsidR="002A4249">
        <w:rPr>
          <w:rFonts w:ascii="Times New Roman" w:hAnsi="Times New Roman"/>
          <w:sz w:val="24"/>
          <w:szCs w:val="24"/>
        </w:rPr>
        <w:t>dâhil</w:t>
      </w:r>
      <w:r w:rsidR="00156850">
        <w:rPr>
          <w:rFonts w:ascii="Times New Roman" w:hAnsi="Times New Roman"/>
          <w:sz w:val="24"/>
          <w:szCs w:val="24"/>
        </w:rPr>
        <w:t xml:space="preserve"> </w:t>
      </w:r>
      <w:r w:rsidR="00755962" w:rsidRPr="00165549">
        <w:rPr>
          <w:rFonts w:ascii="Times New Roman" w:hAnsi="Times New Roman"/>
          <w:sz w:val="24"/>
          <w:szCs w:val="24"/>
        </w:rPr>
        <w:t>olmak üzere</w:t>
      </w:r>
      <w:r w:rsidRPr="00CE14E6">
        <w:rPr>
          <w:rFonts w:ascii="Times New Roman" w:hAnsi="Times New Roman"/>
          <w:sz w:val="24"/>
          <w:szCs w:val="24"/>
        </w:rPr>
        <w:t xml:space="preserve"> uygulama salonlarına hiçbir elektronik cihaz alınmaması hükmü dikkate alınarak, uygulama süresinin değerlendirilebilmesi için uygulama salonlarında saat bulunması için okul komisyonları tarafından önlem alınmalıdır. Uygulama başlangıcında veya bitiminde okul zili kullanılmamalıdır. Aynı şekilde tüm uygulama sürecinde okul zili kapalı kalmalıdır.</w:t>
      </w:r>
    </w:p>
    <w:p w:rsidR="001E2607" w:rsidRPr="00CE14E6" w:rsidRDefault="001E2607" w:rsidP="00730638">
      <w:pPr>
        <w:jc w:val="both"/>
        <w:rPr>
          <w:rFonts w:ascii="Times New Roman" w:hAnsi="Times New Roman"/>
          <w:sz w:val="24"/>
          <w:szCs w:val="24"/>
        </w:rPr>
      </w:pPr>
    </w:p>
    <w:p w:rsidR="00AE4F90" w:rsidRPr="00CE14E6" w:rsidRDefault="001E2607" w:rsidP="00CE14E6">
      <w:pPr>
        <w:numPr>
          <w:ilvl w:val="0"/>
          <w:numId w:val="1"/>
        </w:numPr>
        <w:jc w:val="both"/>
        <w:rPr>
          <w:rFonts w:ascii="Times New Roman" w:hAnsi="Times New Roman"/>
          <w:sz w:val="24"/>
          <w:szCs w:val="24"/>
        </w:rPr>
      </w:pPr>
      <w:r w:rsidRPr="00CE14E6">
        <w:rPr>
          <w:rFonts w:ascii="Times New Roman" w:hAnsi="Times New Roman"/>
          <w:sz w:val="24"/>
          <w:szCs w:val="24"/>
        </w:rPr>
        <w:t xml:space="preserve">Uygulama salonlarında </w:t>
      </w:r>
      <w:r w:rsidR="002A4249">
        <w:rPr>
          <w:rFonts w:ascii="Times New Roman" w:hAnsi="Times New Roman"/>
          <w:sz w:val="24"/>
          <w:szCs w:val="24"/>
        </w:rPr>
        <w:t>adayların</w:t>
      </w:r>
      <w:r w:rsidRPr="00CE14E6">
        <w:rPr>
          <w:rFonts w:ascii="Times New Roman" w:hAnsi="Times New Roman"/>
          <w:sz w:val="24"/>
          <w:szCs w:val="24"/>
        </w:rPr>
        <w:t xml:space="preserve"> arka arkaya oturmaları sağlanmalıdır. </w:t>
      </w:r>
      <w:r w:rsidR="002A4249">
        <w:rPr>
          <w:rFonts w:ascii="Times New Roman" w:hAnsi="Times New Roman"/>
          <w:sz w:val="24"/>
          <w:szCs w:val="24"/>
        </w:rPr>
        <w:t xml:space="preserve">Adayların </w:t>
      </w:r>
      <w:r w:rsidRPr="00CE14E6">
        <w:rPr>
          <w:rFonts w:ascii="Times New Roman" w:hAnsi="Times New Roman"/>
          <w:sz w:val="24"/>
          <w:szCs w:val="24"/>
        </w:rPr>
        <w:t>belli bir sırayla oturtulması zorunluluğu yoktur.</w:t>
      </w:r>
      <w:r w:rsidR="00AE4F90" w:rsidRPr="00CE14E6">
        <w:rPr>
          <w:rFonts w:ascii="Times New Roman" w:hAnsi="Times New Roman"/>
          <w:sz w:val="24"/>
          <w:szCs w:val="24"/>
        </w:rPr>
        <w:t xml:space="preserve"> </w:t>
      </w:r>
    </w:p>
    <w:p w:rsidR="000877F1" w:rsidRPr="00CE14E6" w:rsidRDefault="000877F1" w:rsidP="00CE14E6">
      <w:pPr>
        <w:ind w:firstLine="120"/>
        <w:jc w:val="both"/>
        <w:rPr>
          <w:rFonts w:ascii="Times New Roman" w:hAnsi="Times New Roman"/>
          <w:sz w:val="24"/>
          <w:szCs w:val="24"/>
        </w:rPr>
      </w:pPr>
    </w:p>
    <w:p w:rsidR="00C910F0" w:rsidRPr="00CE14E6" w:rsidRDefault="000877F1" w:rsidP="00CE14E6">
      <w:pPr>
        <w:numPr>
          <w:ilvl w:val="0"/>
          <w:numId w:val="1"/>
        </w:numPr>
        <w:jc w:val="both"/>
        <w:rPr>
          <w:rFonts w:ascii="Times New Roman" w:hAnsi="Times New Roman"/>
          <w:sz w:val="24"/>
          <w:szCs w:val="24"/>
        </w:rPr>
      </w:pPr>
      <w:r w:rsidRPr="00CE14E6">
        <w:rPr>
          <w:rFonts w:ascii="Times New Roman" w:hAnsi="Times New Roman"/>
          <w:sz w:val="24"/>
          <w:szCs w:val="24"/>
        </w:rPr>
        <w:t xml:space="preserve">Uygulama süresi bitmeden </w:t>
      </w:r>
      <w:r w:rsidR="00481D2D">
        <w:rPr>
          <w:rFonts w:ascii="Times New Roman" w:hAnsi="Times New Roman"/>
          <w:sz w:val="24"/>
          <w:szCs w:val="24"/>
        </w:rPr>
        <w:t>u</w:t>
      </w:r>
      <w:r w:rsidR="00C910F0" w:rsidRPr="00CE14E6">
        <w:rPr>
          <w:rFonts w:ascii="Times New Roman" w:hAnsi="Times New Roman"/>
          <w:sz w:val="24"/>
          <w:szCs w:val="24"/>
        </w:rPr>
        <w:t xml:space="preserve">ygulamayı tamamlayan </w:t>
      </w:r>
      <w:r w:rsidR="002A4249">
        <w:rPr>
          <w:rFonts w:ascii="Times New Roman" w:hAnsi="Times New Roman"/>
          <w:sz w:val="24"/>
          <w:szCs w:val="24"/>
        </w:rPr>
        <w:t>adaylar</w:t>
      </w:r>
      <w:r w:rsidR="00C910F0" w:rsidRPr="00CE14E6">
        <w:rPr>
          <w:rFonts w:ascii="Times New Roman" w:hAnsi="Times New Roman"/>
          <w:sz w:val="24"/>
          <w:szCs w:val="24"/>
        </w:rPr>
        <w:t xml:space="preserve"> bina</w:t>
      </w:r>
      <w:r w:rsidR="00156850">
        <w:rPr>
          <w:rFonts w:ascii="Times New Roman" w:hAnsi="Times New Roman"/>
          <w:sz w:val="24"/>
          <w:szCs w:val="24"/>
        </w:rPr>
        <w:t xml:space="preserve"> sınav</w:t>
      </w:r>
      <w:r w:rsidRPr="00CE14E6">
        <w:rPr>
          <w:rFonts w:ascii="Times New Roman" w:hAnsi="Times New Roman"/>
          <w:sz w:val="24"/>
          <w:szCs w:val="24"/>
        </w:rPr>
        <w:t xml:space="preserve"> komisyonu üyeleri, il tanılama</w:t>
      </w:r>
      <w:r w:rsidR="00C910F0" w:rsidRPr="00CE14E6">
        <w:rPr>
          <w:rFonts w:ascii="Times New Roman" w:hAnsi="Times New Roman"/>
          <w:sz w:val="24"/>
          <w:szCs w:val="24"/>
        </w:rPr>
        <w:t xml:space="preserve"> </w:t>
      </w:r>
      <w:r w:rsidRPr="00CE14E6">
        <w:rPr>
          <w:rFonts w:ascii="Times New Roman" w:hAnsi="Times New Roman"/>
          <w:sz w:val="24"/>
          <w:szCs w:val="24"/>
        </w:rPr>
        <w:t>komisyonu üyeleri</w:t>
      </w:r>
      <w:r w:rsidR="00C910F0" w:rsidRPr="00CE14E6">
        <w:rPr>
          <w:rFonts w:ascii="Times New Roman" w:hAnsi="Times New Roman"/>
          <w:sz w:val="24"/>
          <w:szCs w:val="24"/>
        </w:rPr>
        <w:t xml:space="preserve"> ve yedek uygulayıcı gözetiminde salondan ve binadan çıkış işlemleri yapılmalıdır.</w:t>
      </w:r>
      <w:r w:rsidRPr="00CE14E6">
        <w:rPr>
          <w:rFonts w:ascii="Times New Roman" w:hAnsi="Times New Roman"/>
          <w:sz w:val="24"/>
          <w:szCs w:val="24"/>
        </w:rPr>
        <w:t xml:space="preserve"> Süre tamamlandıktan sonra uygulayıcı cevap kâğıtlarını toplayacakları, kitapçıkları kontrol etmesi gerektiği dikkate alınarak </w:t>
      </w:r>
      <w:r w:rsidR="002A4249">
        <w:rPr>
          <w:rFonts w:ascii="Times New Roman" w:hAnsi="Times New Roman"/>
          <w:sz w:val="24"/>
          <w:szCs w:val="24"/>
        </w:rPr>
        <w:t>adayların</w:t>
      </w:r>
      <w:r w:rsidRPr="00CE14E6">
        <w:rPr>
          <w:rFonts w:ascii="Times New Roman" w:hAnsi="Times New Roman"/>
          <w:sz w:val="24"/>
          <w:szCs w:val="24"/>
        </w:rPr>
        <w:t xml:space="preserve"> salonlardan sırayla tahliyesi uygulayıcı tarafından yapılmalı, binadan tahliyeleri ise yine diğer tüm görevlilerin işbirliği ile tamamlanmalıdır.</w:t>
      </w:r>
      <w:r w:rsidR="001E2607" w:rsidRPr="00CE14E6">
        <w:rPr>
          <w:rFonts w:ascii="Times New Roman" w:hAnsi="Times New Roman"/>
          <w:sz w:val="24"/>
          <w:szCs w:val="24"/>
        </w:rPr>
        <w:t xml:space="preserve"> Uygulama sonunda uygulayıcı tüm </w:t>
      </w:r>
      <w:r w:rsidR="002A4249">
        <w:rPr>
          <w:rFonts w:ascii="Times New Roman" w:hAnsi="Times New Roman"/>
          <w:sz w:val="24"/>
          <w:szCs w:val="24"/>
        </w:rPr>
        <w:t>adayların</w:t>
      </w:r>
      <w:r w:rsidR="001E2607" w:rsidRPr="00CE14E6">
        <w:rPr>
          <w:rFonts w:ascii="Times New Roman" w:hAnsi="Times New Roman"/>
          <w:sz w:val="24"/>
          <w:szCs w:val="24"/>
        </w:rPr>
        <w:t xml:space="preserve"> cevap kâğıtlarını aldığından emin olmadan </w:t>
      </w:r>
      <w:r w:rsidR="002A4249">
        <w:rPr>
          <w:rFonts w:ascii="Times New Roman" w:hAnsi="Times New Roman"/>
          <w:sz w:val="24"/>
          <w:szCs w:val="24"/>
        </w:rPr>
        <w:t>adayların</w:t>
      </w:r>
      <w:r w:rsidR="001E2607" w:rsidRPr="00CE14E6">
        <w:rPr>
          <w:rFonts w:ascii="Times New Roman" w:hAnsi="Times New Roman"/>
          <w:sz w:val="24"/>
          <w:szCs w:val="24"/>
        </w:rPr>
        <w:t xml:space="preserve"> sınıf dışına çıkarmamalıdır.</w:t>
      </w:r>
    </w:p>
    <w:p w:rsidR="001E2607" w:rsidRPr="00CE14E6" w:rsidRDefault="001E2607" w:rsidP="00730638">
      <w:pPr>
        <w:jc w:val="both"/>
        <w:rPr>
          <w:rFonts w:ascii="Times New Roman" w:hAnsi="Times New Roman"/>
          <w:sz w:val="24"/>
          <w:szCs w:val="24"/>
        </w:rPr>
      </w:pPr>
    </w:p>
    <w:p w:rsidR="001E2607" w:rsidRPr="00CE14E6" w:rsidRDefault="001E2607" w:rsidP="00CE14E6">
      <w:pPr>
        <w:numPr>
          <w:ilvl w:val="0"/>
          <w:numId w:val="1"/>
        </w:numPr>
        <w:jc w:val="both"/>
        <w:rPr>
          <w:rFonts w:ascii="Times New Roman" w:hAnsi="Times New Roman"/>
          <w:sz w:val="24"/>
          <w:szCs w:val="24"/>
        </w:rPr>
      </w:pPr>
      <w:r w:rsidRPr="00CE14E6">
        <w:rPr>
          <w:rFonts w:ascii="Times New Roman" w:hAnsi="Times New Roman"/>
          <w:sz w:val="24"/>
          <w:szCs w:val="24"/>
        </w:rPr>
        <w:t xml:space="preserve">Uygulama giriş belgeleri üzerinde </w:t>
      </w:r>
      <w:r w:rsidR="00481D2D" w:rsidRPr="00165549">
        <w:rPr>
          <w:rFonts w:ascii="Times New Roman" w:hAnsi="Times New Roman"/>
          <w:sz w:val="24"/>
          <w:szCs w:val="24"/>
        </w:rPr>
        <w:t>kurşun</w:t>
      </w:r>
      <w:r w:rsidR="00481D2D">
        <w:rPr>
          <w:rFonts w:ascii="Times New Roman" w:hAnsi="Times New Roman"/>
          <w:sz w:val="24"/>
          <w:szCs w:val="24"/>
        </w:rPr>
        <w:t xml:space="preserve"> </w:t>
      </w:r>
      <w:r w:rsidRPr="00CE14E6">
        <w:rPr>
          <w:rFonts w:ascii="Times New Roman" w:hAnsi="Times New Roman"/>
          <w:sz w:val="24"/>
          <w:szCs w:val="24"/>
        </w:rPr>
        <w:t>kalem</w:t>
      </w:r>
      <w:r w:rsidR="00481D2D">
        <w:rPr>
          <w:rFonts w:ascii="Times New Roman" w:hAnsi="Times New Roman"/>
          <w:sz w:val="24"/>
          <w:szCs w:val="24"/>
        </w:rPr>
        <w:t xml:space="preserve">, </w:t>
      </w:r>
      <w:r w:rsidR="009D2E62" w:rsidRPr="00165549">
        <w:rPr>
          <w:rFonts w:ascii="Times New Roman" w:hAnsi="Times New Roman"/>
          <w:sz w:val="24"/>
          <w:szCs w:val="24"/>
        </w:rPr>
        <w:t>kalemtıraş</w:t>
      </w:r>
      <w:r w:rsidRPr="00CE14E6">
        <w:rPr>
          <w:rFonts w:ascii="Times New Roman" w:hAnsi="Times New Roman"/>
          <w:sz w:val="24"/>
          <w:szCs w:val="24"/>
        </w:rPr>
        <w:t xml:space="preserve"> ve silgi getirilmesi için bilgilendirme notu bulunmaktadır. Buna rağmen uygulama </w:t>
      </w:r>
      <w:r w:rsidR="00481D2D">
        <w:rPr>
          <w:rFonts w:ascii="Times New Roman" w:hAnsi="Times New Roman"/>
          <w:sz w:val="24"/>
          <w:szCs w:val="24"/>
        </w:rPr>
        <w:t xml:space="preserve">merkezi/okullarında yedek </w:t>
      </w:r>
      <w:r w:rsidR="00481D2D" w:rsidRPr="00165549">
        <w:rPr>
          <w:rFonts w:ascii="Times New Roman" w:hAnsi="Times New Roman"/>
          <w:sz w:val="24"/>
          <w:szCs w:val="24"/>
        </w:rPr>
        <w:t xml:space="preserve">kalem, </w:t>
      </w:r>
      <w:r w:rsidRPr="00165549">
        <w:rPr>
          <w:rFonts w:ascii="Times New Roman" w:hAnsi="Times New Roman"/>
          <w:sz w:val="24"/>
          <w:szCs w:val="24"/>
        </w:rPr>
        <w:t>silgi</w:t>
      </w:r>
      <w:r w:rsidR="00481D2D" w:rsidRPr="00165549">
        <w:rPr>
          <w:rFonts w:ascii="Times New Roman" w:hAnsi="Times New Roman"/>
          <w:sz w:val="24"/>
          <w:szCs w:val="24"/>
        </w:rPr>
        <w:t xml:space="preserve"> ve </w:t>
      </w:r>
      <w:r w:rsidR="009D2E62" w:rsidRPr="00165549">
        <w:rPr>
          <w:rFonts w:ascii="Times New Roman" w:hAnsi="Times New Roman"/>
          <w:sz w:val="24"/>
          <w:szCs w:val="24"/>
        </w:rPr>
        <w:t>kalemtıraş</w:t>
      </w:r>
      <w:r w:rsidRPr="00CE14E6">
        <w:rPr>
          <w:rFonts w:ascii="Times New Roman" w:hAnsi="Times New Roman"/>
          <w:sz w:val="24"/>
          <w:szCs w:val="24"/>
        </w:rPr>
        <w:t xml:space="preserve"> bulundurulmalıdır.</w:t>
      </w:r>
    </w:p>
    <w:p w:rsidR="001E2607" w:rsidRPr="00CE14E6" w:rsidRDefault="001E2607" w:rsidP="00730638">
      <w:pPr>
        <w:jc w:val="both"/>
        <w:rPr>
          <w:rFonts w:ascii="Times New Roman" w:hAnsi="Times New Roman"/>
          <w:sz w:val="24"/>
          <w:szCs w:val="24"/>
        </w:rPr>
      </w:pPr>
    </w:p>
    <w:p w:rsidR="001E2607" w:rsidRPr="00CE14E6" w:rsidRDefault="001E2607" w:rsidP="00CE14E6">
      <w:pPr>
        <w:numPr>
          <w:ilvl w:val="0"/>
          <w:numId w:val="1"/>
        </w:numPr>
        <w:jc w:val="both"/>
        <w:rPr>
          <w:rFonts w:ascii="Times New Roman" w:hAnsi="Times New Roman"/>
          <w:sz w:val="24"/>
          <w:szCs w:val="24"/>
        </w:rPr>
      </w:pPr>
      <w:r w:rsidRPr="00CE14E6">
        <w:rPr>
          <w:rFonts w:ascii="Times New Roman" w:hAnsi="Times New Roman"/>
          <w:sz w:val="24"/>
          <w:szCs w:val="24"/>
        </w:rPr>
        <w:t>Uygulama süresince uygulayıcı</w:t>
      </w:r>
      <w:r w:rsidR="00156850">
        <w:rPr>
          <w:rFonts w:ascii="Times New Roman" w:hAnsi="Times New Roman"/>
          <w:sz w:val="24"/>
          <w:szCs w:val="24"/>
        </w:rPr>
        <w:t>nın</w:t>
      </w:r>
      <w:r w:rsidRPr="00CE14E6">
        <w:rPr>
          <w:rFonts w:ascii="Times New Roman" w:hAnsi="Times New Roman"/>
          <w:sz w:val="24"/>
          <w:szCs w:val="24"/>
        </w:rPr>
        <w:t xml:space="preserve"> salonu kesinlikle terk etmemesi için komisyonlar ve yedek üye tarafından her türlü </w:t>
      </w:r>
      <w:r w:rsidR="00CE14E6" w:rsidRPr="00CE14E6">
        <w:rPr>
          <w:rFonts w:ascii="Times New Roman" w:hAnsi="Times New Roman"/>
          <w:sz w:val="24"/>
          <w:szCs w:val="24"/>
        </w:rPr>
        <w:t>destek</w:t>
      </w:r>
      <w:r w:rsidRPr="00CE14E6">
        <w:rPr>
          <w:rFonts w:ascii="Times New Roman" w:hAnsi="Times New Roman"/>
          <w:sz w:val="24"/>
          <w:szCs w:val="24"/>
        </w:rPr>
        <w:t xml:space="preserve"> sağlanmalıdır. (Süresi bitmeden uygulamayı tamamlayan </w:t>
      </w:r>
      <w:r w:rsidR="002A4249">
        <w:rPr>
          <w:rFonts w:ascii="Times New Roman" w:hAnsi="Times New Roman"/>
          <w:sz w:val="24"/>
          <w:szCs w:val="24"/>
        </w:rPr>
        <w:t>adayların</w:t>
      </w:r>
      <w:r w:rsidRPr="00CE14E6">
        <w:rPr>
          <w:rFonts w:ascii="Times New Roman" w:hAnsi="Times New Roman"/>
          <w:sz w:val="24"/>
          <w:szCs w:val="24"/>
        </w:rPr>
        <w:t xml:space="preserve"> tahliyesi, </w:t>
      </w:r>
      <w:r w:rsidR="004D68C1">
        <w:rPr>
          <w:rFonts w:ascii="Times New Roman" w:hAnsi="Times New Roman"/>
          <w:sz w:val="24"/>
          <w:szCs w:val="24"/>
        </w:rPr>
        <w:t>lavabo</w:t>
      </w:r>
      <w:r w:rsidRPr="00CE14E6">
        <w:rPr>
          <w:rFonts w:ascii="Times New Roman" w:hAnsi="Times New Roman"/>
          <w:sz w:val="24"/>
          <w:szCs w:val="24"/>
        </w:rPr>
        <w:t xml:space="preserve"> ihtiyacı olan </w:t>
      </w:r>
      <w:r w:rsidR="002A4249">
        <w:rPr>
          <w:rFonts w:ascii="Times New Roman" w:hAnsi="Times New Roman"/>
          <w:sz w:val="24"/>
          <w:szCs w:val="24"/>
        </w:rPr>
        <w:t xml:space="preserve">adayların </w:t>
      </w:r>
      <w:r w:rsidRPr="00CE14E6">
        <w:rPr>
          <w:rFonts w:ascii="Times New Roman" w:hAnsi="Times New Roman"/>
          <w:sz w:val="24"/>
          <w:szCs w:val="24"/>
        </w:rPr>
        <w:t>yönlendirilmesi vb.)</w:t>
      </w:r>
    </w:p>
    <w:p w:rsidR="00C910F0" w:rsidRPr="00CE14E6" w:rsidRDefault="00C910F0" w:rsidP="00730638">
      <w:pPr>
        <w:jc w:val="both"/>
        <w:rPr>
          <w:rFonts w:ascii="Times New Roman" w:hAnsi="Times New Roman"/>
          <w:sz w:val="24"/>
          <w:szCs w:val="24"/>
        </w:rPr>
      </w:pPr>
    </w:p>
    <w:p w:rsidR="00FE58B7" w:rsidRDefault="002A4249" w:rsidP="00CE14E6">
      <w:pPr>
        <w:numPr>
          <w:ilvl w:val="0"/>
          <w:numId w:val="1"/>
        </w:numPr>
        <w:jc w:val="both"/>
        <w:rPr>
          <w:rFonts w:ascii="Times New Roman" w:hAnsi="Times New Roman"/>
          <w:sz w:val="24"/>
          <w:szCs w:val="24"/>
        </w:rPr>
      </w:pPr>
      <w:r>
        <w:rPr>
          <w:rFonts w:ascii="Times New Roman" w:hAnsi="Times New Roman"/>
          <w:sz w:val="24"/>
          <w:szCs w:val="24"/>
        </w:rPr>
        <w:t>Aday</w:t>
      </w:r>
      <w:r w:rsidR="00FE58B7" w:rsidRPr="00CE14E6">
        <w:rPr>
          <w:rFonts w:ascii="Times New Roman" w:hAnsi="Times New Roman"/>
          <w:sz w:val="24"/>
          <w:szCs w:val="24"/>
        </w:rPr>
        <w:t xml:space="preserve"> cevap kâğıtlarının MEBBİS</w:t>
      </w:r>
      <w:r w:rsidR="00CE14E6">
        <w:rPr>
          <w:rFonts w:ascii="Times New Roman" w:hAnsi="Times New Roman"/>
          <w:sz w:val="24"/>
          <w:szCs w:val="24"/>
        </w:rPr>
        <w:t>/BİLSEM İşlemleri Modülü’n</w:t>
      </w:r>
      <w:r w:rsidR="00FE58B7" w:rsidRPr="00CE14E6">
        <w:rPr>
          <w:rFonts w:ascii="Times New Roman" w:hAnsi="Times New Roman"/>
          <w:sz w:val="24"/>
          <w:szCs w:val="24"/>
        </w:rPr>
        <w:t>e girişlerinin yapılabilmesi için salon sayısına göre ihtiyaç kadar bilgisayar (tablet, dizüstü bilgisayar) temini il tanılama komisyonu ve okul komisyonları iş birliğinde hazır duruma getirilmelidir.</w:t>
      </w:r>
    </w:p>
    <w:p w:rsidR="00755962" w:rsidRDefault="00755962" w:rsidP="00755962">
      <w:pPr>
        <w:pStyle w:val="ListeParagraf"/>
        <w:rPr>
          <w:rFonts w:ascii="Times New Roman" w:hAnsi="Times New Roman"/>
          <w:sz w:val="24"/>
          <w:szCs w:val="24"/>
        </w:rPr>
      </w:pPr>
    </w:p>
    <w:p w:rsidR="00C910F0" w:rsidRPr="00A71170" w:rsidRDefault="00755962" w:rsidP="00730638">
      <w:pPr>
        <w:numPr>
          <w:ilvl w:val="0"/>
          <w:numId w:val="1"/>
        </w:numPr>
        <w:jc w:val="both"/>
        <w:rPr>
          <w:rFonts w:ascii="Times New Roman" w:hAnsi="Times New Roman"/>
          <w:sz w:val="24"/>
          <w:szCs w:val="24"/>
        </w:rPr>
      </w:pPr>
      <w:r w:rsidRPr="00165549">
        <w:rPr>
          <w:rFonts w:ascii="Times New Roman" w:hAnsi="Times New Roman"/>
          <w:sz w:val="24"/>
          <w:szCs w:val="24"/>
        </w:rPr>
        <w:t>Uygulayıcı</w:t>
      </w:r>
      <w:r w:rsidR="00156850" w:rsidRPr="00165549">
        <w:rPr>
          <w:rFonts w:ascii="Times New Roman" w:hAnsi="Times New Roman"/>
          <w:sz w:val="24"/>
          <w:szCs w:val="24"/>
        </w:rPr>
        <w:t>nın</w:t>
      </w:r>
      <w:r w:rsidRPr="00165549">
        <w:rPr>
          <w:rFonts w:ascii="Times New Roman" w:hAnsi="Times New Roman"/>
          <w:sz w:val="24"/>
          <w:szCs w:val="24"/>
        </w:rPr>
        <w:t xml:space="preserve"> görev yaptığı kurumun dışında bir uygulama merkezinde zorunlu bir sebepten uygulama yapması gerekiyorsa</w:t>
      </w:r>
      <w:r w:rsidR="00165549" w:rsidRPr="00165549">
        <w:rPr>
          <w:rFonts w:ascii="Times New Roman" w:hAnsi="Times New Roman"/>
          <w:sz w:val="24"/>
          <w:szCs w:val="24"/>
        </w:rPr>
        <w:t>;</w:t>
      </w:r>
      <w:r w:rsidRPr="00165549">
        <w:rPr>
          <w:rFonts w:ascii="Times New Roman" w:hAnsi="Times New Roman"/>
          <w:sz w:val="24"/>
          <w:szCs w:val="24"/>
        </w:rPr>
        <w:t xml:space="preserve"> </w:t>
      </w:r>
      <w:r w:rsidRPr="00165549">
        <w:rPr>
          <w:rFonts w:ascii="TimesNewRomanPSMT" w:hAnsi="TimesNewRomanPSMT" w:cs="TimesNewRomanPSMT"/>
          <w:sz w:val="24"/>
          <w:szCs w:val="24"/>
          <w:lang w:eastAsia="tr-TR"/>
        </w:rPr>
        <w:t xml:space="preserve">Özel Eğitim ve Rehberlik Hizmetleri Genel Müdürlüğü </w:t>
      </w:r>
      <w:r w:rsidRPr="00165549">
        <w:rPr>
          <w:rFonts w:ascii="TimesNewRomanPS-BoldMT" w:hAnsi="TimesNewRomanPS-BoldMT" w:cs="TimesNewRomanPS-BoldMT"/>
          <w:bCs/>
          <w:sz w:val="24"/>
          <w:szCs w:val="24"/>
          <w:lang w:eastAsia="tr-TR"/>
        </w:rPr>
        <w:t>Merkez Tanılama Sınav Komisyonuna bilgi verilmesi gerekmektedir.</w:t>
      </w:r>
    </w:p>
    <w:p w:rsidR="00A71170" w:rsidRDefault="00A71170" w:rsidP="00A71170">
      <w:pPr>
        <w:pStyle w:val="ListeParagraf"/>
        <w:rPr>
          <w:rFonts w:ascii="Times New Roman" w:hAnsi="Times New Roman"/>
          <w:sz w:val="24"/>
          <w:szCs w:val="24"/>
        </w:rPr>
      </w:pPr>
    </w:p>
    <w:p w:rsidR="00A71170" w:rsidRPr="00165549" w:rsidRDefault="00A71170" w:rsidP="00730638">
      <w:pPr>
        <w:numPr>
          <w:ilvl w:val="0"/>
          <w:numId w:val="1"/>
        </w:numPr>
        <w:jc w:val="both"/>
        <w:rPr>
          <w:rFonts w:ascii="Times New Roman" w:hAnsi="Times New Roman"/>
          <w:sz w:val="24"/>
          <w:szCs w:val="24"/>
        </w:rPr>
      </w:pPr>
      <w:r>
        <w:rPr>
          <w:rFonts w:ascii="Times New Roman" w:hAnsi="Times New Roman"/>
          <w:sz w:val="24"/>
          <w:szCs w:val="24"/>
        </w:rPr>
        <w:t>Uygulamalarda alınacak sağlık tedbirleri İçişleri Bakanlığınca yayınlanan son genelge hükümlerine göre yürütülmelidir.</w:t>
      </w:r>
    </w:p>
    <w:p w:rsidR="0083153D" w:rsidRPr="00730638" w:rsidRDefault="0083153D" w:rsidP="00730638">
      <w:pPr>
        <w:jc w:val="both"/>
        <w:rPr>
          <w:rFonts w:ascii="Times New Roman" w:hAnsi="Times New Roman"/>
          <w:sz w:val="24"/>
          <w:szCs w:val="24"/>
        </w:rPr>
      </w:pPr>
    </w:p>
    <w:sectPr w:rsidR="0083153D" w:rsidRPr="00730638" w:rsidSect="007B7C6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2AE" w:rsidRDefault="00C532AE" w:rsidP="004D68C1">
      <w:r>
        <w:separator/>
      </w:r>
    </w:p>
  </w:endnote>
  <w:endnote w:type="continuationSeparator" w:id="1">
    <w:p w:rsidR="00C532AE" w:rsidRDefault="00C532AE" w:rsidP="004D6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0000000" w:usb2="00000000" w:usb3="00000000" w:csb0="0000001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C1" w:rsidRDefault="00EE572F">
    <w:pPr>
      <w:pStyle w:val="Altbilgi"/>
      <w:jc w:val="center"/>
    </w:pPr>
    <w:fldSimple w:instr="PAGE   \* MERGEFORMAT">
      <w:r w:rsidR="00FA7216">
        <w:rPr>
          <w:noProof/>
        </w:rPr>
        <w:t>2</w:t>
      </w:r>
    </w:fldSimple>
  </w:p>
  <w:p w:rsidR="004D68C1" w:rsidRDefault="004D68C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2AE" w:rsidRDefault="00C532AE" w:rsidP="004D68C1">
      <w:r>
        <w:separator/>
      </w:r>
    </w:p>
  </w:footnote>
  <w:footnote w:type="continuationSeparator" w:id="1">
    <w:p w:rsidR="00C532AE" w:rsidRDefault="00C532AE" w:rsidP="004D6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B7D5E"/>
    <w:multiLevelType w:val="hybridMultilevel"/>
    <w:tmpl w:val="2BA6C622"/>
    <w:lvl w:ilvl="0" w:tplc="2716FD62">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19C48B8"/>
    <w:multiLevelType w:val="hybridMultilevel"/>
    <w:tmpl w:val="AB52FFC2"/>
    <w:lvl w:ilvl="0" w:tplc="81E0E6E6">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08"/>
  <w:hyphenationZone w:val="425"/>
  <w:characterSpacingControl w:val="doNotCompress"/>
  <w:footnotePr>
    <w:footnote w:id="0"/>
    <w:footnote w:id="1"/>
  </w:footnotePr>
  <w:endnotePr>
    <w:endnote w:id="0"/>
    <w:endnote w:id="1"/>
  </w:endnotePr>
  <w:compat/>
  <w:rsids>
    <w:rsidRoot w:val="0067296B"/>
    <w:rsid w:val="0000167D"/>
    <w:rsid w:val="00004E22"/>
    <w:rsid w:val="00085423"/>
    <w:rsid w:val="000877F1"/>
    <w:rsid w:val="00093018"/>
    <w:rsid w:val="00120842"/>
    <w:rsid w:val="00156850"/>
    <w:rsid w:val="00165549"/>
    <w:rsid w:val="001909F8"/>
    <w:rsid w:val="001E2607"/>
    <w:rsid w:val="00292542"/>
    <w:rsid w:val="002A4249"/>
    <w:rsid w:val="003C1556"/>
    <w:rsid w:val="00481D2D"/>
    <w:rsid w:val="00486C2F"/>
    <w:rsid w:val="00492B2B"/>
    <w:rsid w:val="004B7CB9"/>
    <w:rsid w:val="004C6C93"/>
    <w:rsid w:val="004D0AB6"/>
    <w:rsid w:val="004D68C1"/>
    <w:rsid w:val="00591353"/>
    <w:rsid w:val="005955F3"/>
    <w:rsid w:val="005E10B6"/>
    <w:rsid w:val="0067296B"/>
    <w:rsid w:val="006E3E56"/>
    <w:rsid w:val="007210D4"/>
    <w:rsid w:val="00730638"/>
    <w:rsid w:val="00755962"/>
    <w:rsid w:val="007B7C68"/>
    <w:rsid w:val="008275EE"/>
    <w:rsid w:val="0083153D"/>
    <w:rsid w:val="00872E18"/>
    <w:rsid w:val="009325C7"/>
    <w:rsid w:val="009A32BD"/>
    <w:rsid w:val="009A677B"/>
    <w:rsid w:val="009D2E62"/>
    <w:rsid w:val="00A54290"/>
    <w:rsid w:val="00A71170"/>
    <w:rsid w:val="00A84E38"/>
    <w:rsid w:val="00AE4F90"/>
    <w:rsid w:val="00C532AE"/>
    <w:rsid w:val="00C910F0"/>
    <w:rsid w:val="00CE14E6"/>
    <w:rsid w:val="00E07C8E"/>
    <w:rsid w:val="00ED530D"/>
    <w:rsid w:val="00EE572F"/>
    <w:rsid w:val="00F44BC6"/>
    <w:rsid w:val="00F71AEB"/>
    <w:rsid w:val="00FA7216"/>
    <w:rsid w:val="00FC5847"/>
    <w:rsid w:val="00FE58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68"/>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5847"/>
    <w:pPr>
      <w:ind w:left="720"/>
      <w:contextualSpacing/>
    </w:pPr>
  </w:style>
  <w:style w:type="character" w:styleId="AklamaBavurusu">
    <w:name w:val="annotation reference"/>
    <w:uiPriority w:val="99"/>
    <w:semiHidden/>
    <w:unhideWhenUsed/>
    <w:rsid w:val="00A84E38"/>
    <w:rPr>
      <w:sz w:val="16"/>
      <w:szCs w:val="16"/>
    </w:rPr>
  </w:style>
  <w:style w:type="paragraph" w:styleId="AklamaMetni">
    <w:name w:val="annotation text"/>
    <w:basedOn w:val="Normal"/>
    <w:link w:val="AklamaMetniChar"/>
    <w:uiPriority w:val="99"/>
    <w:semiHidden/>
    <w:unhideWhenUsed/>
    <w:rsid w:val="00A84E38"/>
    <w:rPr>
      <w:sz w:val="20"/>
      <w:szCs w:val="20"/>
    </w:rPr>
  </w:style>
  <w:style w:type="character" w:customStyle="1" w:styleId="AklamaMetniChar">
    <w:name w:val="Açıklama Metni Char"/>
    <w:link w:val="AklamaMetni"/>
    <w:uiPriority w:val="99"/>
    <w:semiHidden/>
    <w:rsid w:val="00A84E38"/>
    <w:rPr>
      <w:lang w:eastAsia="en-US"/>
    </w:rPr>
  </w:style>
  <w:style w:type="paragraph" w:styleId="AklamaKonusu">
    <w:name w:val="annotation subject"/>
    <w:basedOn w:val="AklamaMetni"/>
    <w:next w:val="AklamaMetni"/>
    <w:link w:val="AklamaKonusuChar"/>
    <w:uiPriority w:val="99"/>
    <w:semiHidden/>
    <w:unhideWhenUsed/>
    <w:rsid w:val="00A84E38"/>
    <w:rPr>
      <w:b/>
      <w:bCs/>
    </w:rPr>
  </w:style>
  <w:style w:type="character" w:customStyle="1" w:styleId="AklamaKonusuChar">
    <w:name w:val="Açıklama Konusu Char"/>
    <w:link w:val="AklamaKonusu"/>
    <w:uiPriority w:val="99"/>
    <w:semiHidden/>
    <w:rsid w:val="00A84E38"/>
    <w:rPr>
      <w:b/>
      <w:bCs/>
      <w:lang w:eastAsia="en-US"/>
    </w:rPr>
  </w:style>
  <w:style w:type="paragraph" w:styleId="BalonMetni">
    <w:name w:val="Balloon Text"/>
    <w:basedOn w:val="Normal"/>
    <w:link w:val="BalonMetniChar"/>
    <w:uiPriority w:val="99"/>
    <w:semiHidden/>
    <w:unhideWhenUsed/>
    <w:rsid w:val="00A84E38"/>
    <w:rPr>
      <w:rFonts w:ascii="Segoe UI" w:hAnsi="Segoe UI" w:cs="Segoe UI"/>
      <w:sz w:val="18"/>
      <w:szCs w:val="18"/>
    </w:rPr>
  </w:style>
  <w:style w:type="character" w:customStyle="1" w:styleId="BalonMetniChar">
    <w:name w:val="Balon Metni Char"/>
    <w:link w:val="BalonMetni"/>
    <w:uiPriority w:val="99"/>
    <w:semiHidden/>
    <w:rsid w:val="00A84E38"/>
    <w:rPr>
      <w:rFonts w:ascii="Segoe UI" w:hAnsi="Segoe UI" w:cs="Segoe UI"/>
      <w:sz w:val="18"/>
      <w:szCs w:val="18"/>
      <w:lang w:eastAsia="en-US"/>
    </w:rPr>
  </w:style>
  <w:style w:type="paragraph" w:styleId="stbilgi">
    <w:name w:val="header"/>
    <w:basedOn w:val="Normal"/>
    <w:link w:val="stbilgiChar"/>
    <w:uiPriority w:val="99"/>
    <w:unhideWhenUsed/>
    <w:rsid w:val="004D68C1"/>
    <w:pPr>
      <w:tabs>
        <w:tab w:val="center" w:pos="4536"/>
        <w:tab w:val="right" w:pos="9072"/>
      </w:tabs>
    </w:pPr>
  </w:style>
  <w:style w:type="character" w:customStyle="1" w:styleId="stbilgiChar">
    <w:name w:val="Üstbilgi Char"/>
    <w:link w:val="stbilgi"/>
    <w:uiPriority w:val="99"/>
    <w:rsid w:val="004D68C1"/>
    <w:rPr>
      <w:sz w:val="22"/>
      <w:szCs w:val="22"/>
      <w:lang w:eastAsia="en-US"/>
    </w:rPr>
  </w:style>
  <w:style w:type="paragraph" w:styleId="Altbilgi">
    <w:name w:val="footer"/>
    <w:basedOn w:val="Normal"/>
    <w:link w:val="AltbilgiChar"/>
    <w:uiPriority w:val="99"/>
    <w:unhideWhenUsed/>
    <w:rsid w:val="004D68C1"/>
    <w:pPr>
      <w:tabs>
        <w:tab w:val="center" w:pos="4536"/>
        <w:tab w:val="right" w:pos="9072"/>
      </w:tabs>
    </w:pPr>
  </w:style>
  <w:style w:type="character" w:customStyle="1" w:styleId="AltbilgiChar">
    <w:name w:val="Altbilgi Char"/>
    <w:link w:val="Altbilgi"/>
    <w:uiPriority w:val="99"/>
    <w:rsid w:val="004D68C1"/>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6899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Zekiye TEKIN</dc:creator>
  <cp:lastModifiedBy>Zübeyde işeri pc 3</cp:lastModifiedBy>
  <cp:revision>2</cp:revision>
  <cp:lastPrinted>2022-03-17T13:57:00Z</cp:lastPrinted>
  <dcterms:created xsi:type="dcterms:W3CDTF">2022-03-23T08:36:00Z</dcterms:created>
  <dcterms:modified xsi:type="dcterms:W3CDTF">2022-03-23T08:36:00Z</dcterms:modified>
</cp:coreProperties>
</file>