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CC" w:rsidRPr="008A62A8" w:rsidRDefault="00804012" w:rsidP="003305CC">
      <w:pPr>
        <w:pStyle w:val="AralkYok"/>
        <w:jc w:val="center"/>
        <w:rPr>
          <w:b/>
          <w:color w:val="002060"/>
          <w:sz w:val="24"/>
        </w:rPr>
      </w:pPr>
      <w:r>
        <w:rPr>
          <w:b/>
          <w:color w:val="002060"/>
          <w:sz w:val="24"/>
        </w:rPr>
        <w:t>ZÜBEYDE İŞERİ</w:t>
      </w:r>
      <w:r w:rsidR="000D30F3" w:rsidRPr="008A62A8">
        <w:rPr>
          <w:b/>
          <w:color w:val="002060"/>
          <w:sz w:val="24"/>
        </w:rPr>
        <w:t xml:space="preserve"> İLKOKULU</w:t>
      </w:r>
    </w:p>
    <w:p w:rsidR="003305CC" w:rsidRPr="008A62A8" w:rsidRDefault="003305CC" w:rsidP="003305CC">
      <w:pPr>
        <w:pStyle w:val="AralkYok"/>
        <w:jc w:val="center"/>
        <w:rPr>
          <w:b/>
          <w:color w:val="002060"/>
          <w:sz w:val="24"/>
        </w:rPr>
      </w:pPr>
      <w:r w:rsidRPr="008A62A8">
        <w:rPr>
          <w:b/>
          <w:color w:val="002060"/>
          <w:sz w:val="24"/>
        </w:rPr>
        <w:t>OKUL AİLE BİRLİĞİ GENEL KURUL TOPLANTI TUTANAĞI</w:t>
      </w:r>
    </w:p>
    <w:p w:rsidR="003305CC" w:rsidRPr="008A62A8" w:rsidRDefault="003305CC" w:rsidP="003305CC">
      <w:pPr>
        <w:pStyle w:val="AralkYok"/>
        <w:jc w:val="center"/>
        <w:rPr>
          <w:b/>
          <w:color w:val="002060"/>
          <w:sz w:val="24"/>
        </w:rPr>
      </w:pPr>
    </w:p>
    <w:p w:rsidR="003305CC" w:rsidRPr="008A62A8" w:rsidRDefault="003305CC" w:rsidP="003305CC">
      <w:pPr>
        <w:pStyle w:val="AralkYok"/>
        <w:rPr>
          <w:b/>
          <w:color w:val="002060"/>
          <w:sz w:val="24"/>
        </w:rPr>
      </w:pPr>
      <w:r w:rsidRPr="008A62A8">
        <w:rPr>
          <w:b/>
          <w:color w:val="002060"/>
          <w:sz w:val="24"/>
        </w:rPr>
        <w:t>TOPLANTI YERİ</w:t>
      </w:r>
      <w:r w:rsidRPr="008A62A8">
        <w:rPr>
          <w:b/>
          <w:color w:val="002060"/>
          <w:sz w:val="24"/>
        </w:rPr>
        <w:tab/>
        <w:t xml:space="preserve">: Okul </w:t>
      </w:r>
      <w:r w:rsidR="000D30F3" w:rsidRPr="008A62A8">
        <w:rPr>
          <w:b/>
          <w:color w:val="002060"/>
          <w:sz w:val="24"/>
        </w:rPr>
        <w:t>Çok Amaçlı</w:t>
      </w:r>
      <w:r w:rsidRPr="008A62A8">
        <w:rPr>
          <w:b/>
          <w:color w:val="002060"/>
          <w:sz w:val="24"/>
        </w:rPr>
        <w:t xml:space="preserve"> Salonu</w:t>
      </w:r>
    </w:p>
    <w:p w:rsidR="003305CC" w:rsidRPr="008A62A8" w:rsidRDefault="003305CC" w:rsidP="003305CC">
      <w:pPr>
        <w:pStyle w:val="AralkYok"/>
        <w:rPr>
          <w:b/>
          <w:color w:val="002060"/>
          <w:sz w:val="24"/>
        </w:rPr>
      </w:pPr>
      <w:r w:rsidRPr="008A62A8">
        <w:rPr>
          <w:b/>
          <w:color w:val="002060"/>
          <w:sz w:val="24"/>
        </w:rPr>
        <w:t>TOPLANTI TARİHİ</w:t>
      </w:r>
      <w:r w:rsidRPr="008A62A8">
        <w:rPr>
          <w:b/>
          <w:color w:val="002060"/>
          <w:sz w:val="24"/>
        </w:rPr>
        <w:tab/>
        <w:t>:</w:t>
      </w:r>
      <w:r w:rsidR="00B04C28">
        <w:rPr>
          <w:b/>
          <w:color w:val="002060"/>
          <w:sz w:val="24"/>
        </w:rPr>
        <w:t>31/10/2024</w:t>
      </w:r>
    </w:p>
    <w:p w:rsidR="003305CC" w:rsidRPr="008A62A8" w:rsidRDefault="003305CC" w:rsidP="003305CC">
      <w:pPr>
        <w:pStyle w:val="AralkYok"/>
        <w:rPr>
          <w:b/>
          <w:color w:val="002060"/>
          <w:sz w:val="24"/>
        </w:rPr>
      </w:pPr>
    </w:p>
    <w:p w:rsidR="003305CC" w:rsidRPr="008A62A8" w:rsidRDefault="003305CC" w:rsidP="00256649">
      <w:pPr>
        <w:pStyle w:val="AralkYok"/>
        <w:rPr>
          <w:b/>
          <w:color w:val="002060"/>
        </w:rPr>
      </w:pPr>
      <w:r w:rsidRPr="008A62A8">
        <w:rPr>
          <w:b/>
          <w:color w:val="002060"/>
        </w:rPr>
        <w:t>GÜNDEM:</w:t>
      </w:r>
    </w:p>
    <w:p w:rsidR="003305CC" w:rsidRPr="008A62A8" w:rsidRDefault="003305CC" w:rsidP="00256649">
      <w:pPr>
        <w:pStyle w:val="AralkYok"/>
        <w:rPr>
          <w:color w:val="002060"/>
        </w:rPr>
      </w:pPr>
    </w:p>
    <w:p w:rsidR="002C016D" w:rsidRPr="002C016D" w:rsidRDefault="002C016D" w:rsidP="002C016D">
      <w:pPr>
        <w:jc w:val="both"/>
        <w:rPr>
          <w:rFonts w:ascii="Times New Roman" w:hAnsi="Times New Roman" w:cs="Times New Roman"/>
        </w:rPr>
      </w:pPr>
      <w:r w:rsidRPr="004F0023">
        <w:rPr>
          <w:rFonts w:ascii="Times New Roman" w:hAnsi="Times New Roman" w:cs="Times New Roman"/>
          <w:b/>
        </w:rPr>
        <w:t>1</w:t>
      </w:r>
      <w:r>
        <w:rPr>
          <w:rFonts w:ascii="Times New Roman" w:hAnsi="Times New Roman" w:cs="Times New Roman"/>
        </w:rPr>
        <w:t>-</w:t>
      </w:r>
      <w:r w:rsidRPr="002C016D">
        <w:rPr>
          <w:rFonts w:ascii="Times New Roman" w:hAnsi="Times New Roman" w:cs="Times New Roman"/>
        </w:rPr>
        <w:t xml:space="preserve">Okul müdürü tarafından açılış </w:t>
      </w:r>
      <w:r w:rsidR="00B04C28" w:rsidRPr="002C016D">
        <w:rPr>
          <w:rFonts w:ascii="Times New Roman" w:hAnsi="Times New Roman" w:cs="Times New Roman"/>
        </w:rPr>
        <w:t>konuşması yapıldı</w:t>
      </w:r>
      <w:r w:rsidRPr="002C016D">
        <w:rPr>
          <w:rFonts w:ascii="Times New Roman" w:hAnsi="Times New Roman" w:cs="Times New Roman"/>
        </w:rPr>
        <w:t>, İstiklal Marşı okundu.</w:t>
      </w:r>
    </w:p>
    <w:p w:rsidR="002C016D" w:rsidRDefault="002C016D" w:rsidP="00132F3A">
      <w:pPr>
        <w:pStyle w:val="AralkYok"/>
        <w:rPr>
          <w:b/>
          <w:color w:val="002060"/>
        </w:rPr>
      </w:pPr>
    </w:p>
    <w:p w:rsidR="003305CC" w:rsidRDefault="002C016D" w:rsidP="00132F3A">
      <w:pPr>
        <w:pStyle w:val="AralkYok"/>
        <w:rPr>
          <w:b/>
          <w:color w:val="002060"/>
        </w:rPr>
      </w:pPr>
      <w:r w:rsidRPr="004F0023">
        <w:rPr>
          <w:b/>
          <w:color w:val="002060"/>
        </w:rPr>
        <w:t xml:space="preserve"> </w:t>
      </w:r>
      <w:r w:rsidR="00132F3A" w:rsidRPr="004F0023">
        <w:rPr>
          <w:b/>
          <w:color w:val="002060"/>
        </w:rPr>
        <w:t>2</w:t>
      </w:r>
      <w:r w:rsidR="00132F3A">
        <w:rPr>
          <w:b/>
          <w:color w:val="002060"/>
        </w:rPr>
        <w:t>-</w:t>
      </w:r>
      <w:r w:rsidR="003305CC" w:rsidRPr="008A62A8">
        <w:rPr>
          <w:b/>
          <w:color w:val="002060"/>
        </w:rPr>
        <w:t>Açık oyla veli üyeler arasından bir div</w:t>
      </w:r>
      <w:r w:rsidR="002D0E81" w:rsidRPr="008A62A8">
        <w:rPr>
          <w:b/>
          <w:color w:val="002060"/>
        </w:rPr>
        <w:t>an başkanı ve bir kâtip seçilmesi</w:t>
      </w:r>
    </w:p>
    <w:p w:rsidR="00AF72C3" w:rsidRDefault="00AF72C3" w:rsidP="00132F3A">
      <w:pPr>
        <w:pStyle w:val="AralkYok"/>
        <w:rPr>
          <w:rFonts w:ascii="Times New Roman" w:hAnsi="Times New Roman" w:cs="Times New Roman"/>
        </w:rPr>
      </w:pPr>
    </w:p>
    <w:p w:rsidR="00256649" w:rsidRPr="008A62A8" w:rsidRDefault="00B04C28" w:rsidP="000D30F3">
      <w:pPr>
        <w:pStyle w:val="AralkYok"/>
        <w:spacing w:line="360" w:lineRule="auto"/>
        <w:jc w:val="both"/>
        <w:rPr>
          <w:color w:val="002060"/>
        </w:rPr>
      </w:pPr>
      <w:r>
        <w:rPr>
          <w:rFonts w:ascii="Times New Roman" w:hAnsi="Times New Roman" w:cs="Times New Roman"/>
        </w:rPr>
        <w:t xml:space="preserve">      </w:t>
      </w:r>
      <w:r w:rsidRPr="00107D21">
        <w:rPr>
          <w:rFonts w:ascii="Times New Roman" w:hAnsi="Times New Roman" w:cs="Times New Roman"/>
        </w:rPr>
        <w:t xml:space="preserve">Açık oylama ile divan başkanı  olarak </w:t>
      </w:r>
      <w:r>
        <w:rPr>
          <w:rFonts w:ascii="Times New Roman" w:hAnsi="Times New Roman" w:cs="Times New Roman"/>
        </w:rPr>
        <w:t>Fazilet UYSAL</w:t>
      </w:r>
      <w:r w:rsidRPr="00107D21">
        <w:rPr>
          <w:rFonts w:ascii="Times New Roman" w:hAnsi="Times New Roman" w:cs="Times New Roman"/>
        </w:rPr>
        <w:t xml:space="preserve">, yazman olarak da </w:t>
      </w:r>
      <w:r>
        <w:rPr>
          <w:rFonts w:ascii="Times New Roman" w:hAnsi="Times New Roman" w:cs="Times New Roman"/>
        </w:rPr>
        <w:t xml:space="preserve">Şahin SİVAS ve Aykut BULUT </w:t>
      </w:r>
      <w:r w:rsidRPr="00107D21">
        <w:rPr>
          <w:rFonts w:ascii="Times New Roman" w:hAnsi="Times New Roman" w:cs="Times New Roman"/>
        </w:rPr>
        <w:t xml:space="preserve"> belirlendi</w:t>
      </w:r>
      <w:r>
        <w:rPr>
          <w:rFonts w:ascii="Times New Roman" w:hAnsi="Times New Roman" w:cs="Times New Roman"/>
        </w:rPr>
        <w:t>.</w:t>
      </w:r>
    </w:p>
    <w:p w:rsidR="00AF72C3" w:rsidRPr="00AF72C3" w:rsidRDefault="002C016D" w:rsidP="00AF72C3">
      <w:pPr>
        <w:jc w:val="both"/>
        <w:rPr>
          <w:rFonts w:ascii="Times New Roman" w:hAnsi="Times New Roman" w:cs="Times New Roman"/>
        </w:rPr>
      </w:pPr>
      <w:r w:rsidRPr="00AF72C3">
        <w:rPr>
          <w:b/>
          <w:color w:val="002060"/>
        </w:rPr>
        <w:t>3</w:t>
      </w:r>
      <w:r w:rsidR="00AF72C3">
        <w:rPr>
          <w:b/>
          <w:color w:val="002060"/>
        </w:rPr>
        <w:t>-</w:t>
      </w:r>
      <w:r w:rsidR="00AF72C3" w:rsidRPr="00AF72C3">
        <w:t xml:space="preserve"> </w:t>
      </w:r>
      <w:r w:rsidR="00AF72C3" w:rsidRPr="00AF72C3">
        <w:rPr>
          <w:rFonts w:ascii="Times New Roman" w:hAnsi="Times New Roman" w:cs="Times New Roman"/>
        </w:rPr>
        <w:t>Okul  müdürü  Özden YALÇIN’IN konuşmasında;</w:t>
      </w:r>
    </w:p>
    <w:p w:rsidR="00AF72C3" w:rsidRDefault="00AF72C3" w:rsidP="00AF72C3">
      <w:pPr>
        <w:pStyle w:val="ListeParagraf"/>
        <w:jc w:val="both"/>
        <w:rPr>
          <w:rFonts w:ascii="Times New Roman" w:hAnsi="Times New Roman" w:cs="Times New Roman"/>
        </w:rPr>
      </w:pPr>
      <w:r w:rsidRPr="00107D21">
        <w:rPr>
          <w:rFonts w:ascii="Times New Roman" w:hAnsi="Times New Roman" w:cs="Times New Roman"/>
        </w:rPr>
        <w:t xml:space="preserve"> -</w:t>
      </w:r>
      <w:r>
        <w:rPr>
          <w:rFonts w:ascii="Times New Roman" w:hAnsi="Times New Roman" w:cs="Times New Roman"/>
        </w:rPr>
        <w:t xml:space="preserve">Okul-Aile Birliği  Kurulunun görevi ve okulumuzun işbirliği içerisindeki </w:t>
      </w:r>
      <w:r w:rsidRPr="007518FC">
        <w:rPr>
          <w:rFonts w:ascii="Times New Roman" w:hAnsi="Times New Roman" w:cs="Times New Roman"/>
        </w:rPr>
        <w:t xml:space="preserve">önemi </w:t>
      </w:r>
      <w:r>
        <w:rPr>
          <w:rFonts w:ascii="Times New Roman" w:hAnsi="Times New Roman" w:cs="Times New Roman"/>
        </w:rPr>
        <w:t xml:space="preserve"> hakkında bilgiler verildiğine</w:t>
      </w:r>
      <w:r w:rsidRPr="00107D21">
        <w:rPr>
          <w:rFonts w:ascii="Times New Roman" w:hAnsi="Times New Roman" w:cs="Times New Roman"/>
        </w:rPr>
        <w:t>,</w:t>
      </w:r>
    </w:p>
    <w:p w:rsidR="00AF72C3" w:rsidRPr="00AF72C3" w:rsidRDefault="002C016D" w:rsidP="00AF72C3">
      <w:pPr>
        <w:jc w:val="both"/>
        <w:rPr>
          <w:rFonts w:ascii="Times New Roman" w:hAnsi="Times New Roman" w:cs="Times New Roman"/>
        </w:rPr>
      </w:pPr>
      <w:r w:rsidRPr="004F0023">
        <w:rPr>
          <w:rFonts w:ascii="Times New Roman" w:hAnsi="Times New Roman" w:cs="Times New Roman"/>
          <w:b/>
        </w:rPr>
        <w:t>4-</w:t>
      </w:r>
      <w:r w:rsidR="00AF72C3" w:rsidRPr="00AF72C3">
        <w:t xml:space="preserve"> </w:t>
      </w:r>
      <w:r w:rsidR="00AF72C3" w:rsidRPr="00AF72C3">
        <w:rPr>
          <w:rFonts w:ascii="Times New Roman" w:hAnsi="Times New Roman" w:cs="Times New Roman"/>
        </w:rPr>
        <w:t>Okul- Aile birliği başkanınca faaliyet raporu açıklandı . Veliler tarafından oylanarak kabul (ibra )edildi.</w:t>
      </w:r>
    </w:p>
    <w:p w:rsidR="004F0023" w:rsidRPr="001D0EE8" w:rsidRDefault="004F0023" w:rsidP="004F0023">
      <w:pPr>
        <w:jc w:val="both"/>
        <w:rPr>
          <w:rFonts w:ascii="Times New Roman" w:hAnsi="Times New Roman" w:cs="Times New Roman"/>
          <w:b/>
          <w:u w:val="single"/>
        </w:rPr>
      </w:pPr>
      <w:r w:rsidRPr="001D0EE8">
        <w:rPr>
          <w:rFonts w:ascii="Times New Roman" w:hAnsi="Times New Roman" w:cs="Times New Roman"/>
          <w:b/>
          <w:u w:val="single"/>
        </w:rPr>
        <w:t>Yönetim kurulu raporu:</w:t>
      </w:r>
    </w:p>
    <w:p w:rsidR="0035758A" w:rsidRPr="000F6FD5" w:rsidRDefault="0035758A" w:rsidP="0035758A">
      <w:pPr>
        <w:jc w:val="both"/>
        <w:rPr>
          <w:rFonts w:ascii="Times New Roman" w:hAnsi="Times New Roman" w:cs="Times New Roman"/>
          <w:sz w:val="24"/>
          <w:szCs w:val="24"/>
        </w:rPr>
      </w:pPr>
      <w:r>
        <w:rPr>
          <w:rFonts w:ascii="Times New Roman" w:hAnsi="Times New Roman" w:cs="Times New Roman"/>
          <w:sz w:val="24"/>
          <w:szCs w:val="24"/>
        </w:rPr>
        <w:t xml:space="preserve">31.10.2023/ 31.10.2024 </w:t>
      </w:r>
      <w:r w:rsidRPr="000F6FD5">
        <w:rPr>
          <w:rFonts w:ascii="Times New Roman" w:hAnsi="Times New Roman" w:cs="Times New Roman"/>
          <w:sz w:val="24"/>
          <w:szCs w:val="24"/>
        </w:rPr>
        <w:t xml:space="preserve"> Tarihi itibari ile Okul Aile Birliğinin Toplam Geliri</w:t>
      </w:r>
      <w:r>
        <w:rPr>
          <w:rFonts w:ascii="Times New Roman" w:hAnsi="Times New Roman" w:cs="Times New Roman"/>
          <w:sz w:val="24"/>
          <w:szCs w:val="24"/>
        </w:rPr>
        <w:t xml:space="preserve"> : </w:t>
      </w:r>
      <w:r>
        <w:rPr>
          <w:rFonts w:ascii="Times New Roman" w:hAnsi="Times New Roman" w:cs="Times New Roman"/>
          <w:b/>
          <w:sz w:val="24"/>
          <w:szCs w:val="24"/>
          <w:u w:val="single"/>
        </w:rPr>
        <w:t>10.000</w:t>
      </w:r>
      <w:r w:rsidRPr="000F6FD5">
        <w:rPr>
          <w:rFonts w:ascii="Times New Roman" w:hAnsi="Times New Roman" w:cs="Times New Roman"/>
          <w:b/>
          <w:sz w:val="24"/>
          <w:szCs w:val="24"/>
          <w:u w:val="single"/>
        </w:rPr>
        <w:t xml:space="preserve"> TL</w:t>
      </w:r>
    </w:p>
    <w:p w:rsidR="0035758A" w:rsidRPr="000F6FD5" w:rsidRDefault="0035758A" w:rsidP="0035758A">
      <w:pPr>
        <w:jc w:val="both"/>
        <w:rPr>
          <w:rFonts w:ascii="Times New Roman" w:hAnsi="Times New Roman" w:cs="Times New Roman"/>
          <w:b/>
          <w:sz w:val="24"/>
          <w:szCs w:val="24"/>
          <w:u w:val="single"/>
        </w:rPr>
      </w:pPr>
      <w:r>
        <w:rPr>
          <w:rFonts w:ascii="Times New Roman" w:hAnsi="Times New Roman" w:cs="Times New Roman"/>
          <w:sz w:val="24"/>
          <w:szCs w:val="24"/>
        </w:rPr>
        <w:t>31.10.2023/ 31.10.2024</w:t>
      </w:r>
      <w:r w:rsidRPr="00445EBB">
        <w:rPr>
          <w:rFonts w:ascii="Times New Roman" w:hAnsi="Times New Roman" w:cs="Times New Roman"/>
          <w:sz w:val="24"/>
          <w:szCs w:val="24"/>
        </w:rPr>
        <w:t xml:space="preserve">  </w:t>
      </w:r>
      <w:r w:rsidRPr="000F6FD5">
        <w:rPr>
          <w:rFonts w:ascii="Times New Roman" w:hAnsi="Times New Roman" w:cs="Times New Roman"/>
          <w:sz w:val="24"/>
          <w:szCs w:val="24"/>
        </w:rPr>
        <w:t>Tarihi itibari ile Okul Aile Birliğinin Toplam Gideri</w:t>
      </w:r>
      <w:r>
        <w:rPr>
          <w:rFonts w:ascii="Times New Roman" w:hAnsi="Times New Roman" w:cs="Times New Roman"/>
          <w:sz w:val="24"/>
          <w:szCs w:val="24"/>
        </w:rPr>
        <w:t xml:space="preserve">: </w:t>
      </w:r>
      <w:r>
        <w:rPr>
          <w:rFonts w:ascii="Times New Roman" w:hAnsi="Times New Roman" w:cs="Times New Roman"/>
          <w:b/>
          <w:sz w:val="24"/>
          <w:szCs w:val="24"/>
          <w:u w:val="single"/>
        </w:rPr>
        <w:t>17.555</w:t>
      </w:r>
      <w:r w:rsidRPr="001D0EE8">
        <w:rPr>
          <w:rFonts w:ascii="Times New Roman" w:hAnsi="Times New Roman" w:cs="Times New Roman"/>
          <w:b/>
          <w:sz w:val="24"/>
          <w:szCs w:val="24"/>
          <w:u w:val="single"/>
        </w:rPr>
        <w:t xml:space="preserve"> TL</w:t>
      </w:r>
    </w:p>
    <w:p w:rsidR="0035758A" w:rsidRPr="000F6FD5" w:rsidRDefault="0035758A" w:rsidP="0035758A">
      <w:pPr>
        <w:jc w:val="both"/>
        <w:rPr>
          <w:rFonts w:ascii="Times New Roman" w:hAnsi="Times New Roman" w:cs="Times New Roman"/>
          <w:sz w:val="24"/>
          <w:szCs w:val="24"/>
        </w:rPr>
      </w:pPr>
      <w:r w:rsidRPr="000F6FD5">
        <w:rPr>
          <w:rFonts w:ascii="Times New Roman" w:hAnsi="Times New Roman" w:cs="Times New Roman"/>
          <w:sz w:val="24"/>
          <w:szCs w:val="24"/>
        </w:rPr>
        <w:t xml:space="preserve">                                                                          </w:t>
      </w:r>
      <w:r w:rsidRPr="004C75C4">
        <w:rPr>
          <w:rFonts w:ascii="Times New Roman" w:hAnsi="Times New Roman" w:cs="Times New Roman"/>
          <w:b/>
          <w:sz w:val="24"/>
          <w:szCs w:val="24"/>
        </w:rPr>
        <w:t>GELİR-GİDER FARKI</w:t>
      </w:r>
      <w:r w:rsidRPr="00B171BF">
        <w:rPr>
          <w:rFonts w:ascii="Times New Roman" w:hAnsi="Times New Roman" w:cs="Times New Roman"/>
          <w:b/>
          <w:sz w:val="24"/>
          <w:szCs w:val="24"/>
        </w:rPr>
        <w:t xml:space="preserve">:   </w:t>
      </w:r>
      <w:r>
        <w:rPr>
          <w:rFonts w:ascii="Times New Roman" w:hAnsi="Times New Roman" w:cs="Times New Roman"/>
          <w:b/>
          <w:sz w:val="24"/>
          <w:szCs w:val="24"/>
        </w:rPr>
        <w:t xml:space="preserve"> -7.555 </w:t>
      </w:r>
      <w:r w:rsidRPr="002A48D7">
        <w:rPr>
          <w:rFonts w:ascii="Times New Roman" w:hAnsi="Times New Roman" w:cs="Times New Roman"/>
          <w:b/>
          <w:sz w:val="24"/>
          <w:szCs w:val="24"/>
          <w:u w:val="single"/>
        </w:rPr>
        <w:t xml:space="preserve"> TL</w:t>
      </w:r>
    </w:p>
    <w:p w:rsidR="0035758A" w:rsidRDefault="0035758A" w:rsidP="0035758A">
      <w:pPr>
        <w:jc w:val="both"/>
        <w:rPr>
          <w:rFonts w:ascii="Times New Roman" w:hAnsi="Times New Roman" w:cs="Times New Roman"/>
          <w:sz w:val="24"/>
          <w:szCs w:val="24"/>
        </w:rPr>
      </w:pPr>
      <w:r>
        <w:rPr>
          <w:rFonts w:ascii="Times New Roman" w:hAnsi="Times New Roman" w:cs="Times New Roman"/>
          <w:sz w:val="24"/>
          <w:szCs w:val="24"/>
        </w:rPr>
        <w:t>Not: 31.10.2024</w:t>
      </w:r>
      <w:r w:rsidRPr="000F6FD5">
        <w:rPr>
          <w:rFonts w:ascii="Times New Roman" w:hAnsi="Times New Roman" w:cs="Times New Roman"/>
          <w:sz w:val="24"/>
          <w:szCs w:val="24"/>
        </w:rPr>
        <w:t xml:space="preserve"> Tarihi itibari ile </w:t>
      </w:r>
      <w:r>
        <w:rPr>
          <w:rFonts w:ascii="Times New Roman" w:hAnsi="Times New Roman" w:cs="Times New Roman"/>
          <w:sz w:val="24"/>
          <w:szCs w:val="24"/>
        </w:rPr>
        <w:t xml:space="preserve">Okul-Aile Birliği sisteminde genel bakiyemiz </w:t>
      </w:r>
      <w:r>
        <w:rPr>
          <w:rFonts w:ascii="Times New Roman" w:hAnsi="Times New Roman" w:cs="Times New Roman"/>
          <w:b/>
          <w:sz w:val="24"/>
          <w:szCs w:val="24"/>
          <w:u w:val="single"/>
        </w:rPr>
        <w:t>2.573,73</w:t>
      </w:r>
      <w:r w:rsidRPr="00D36165">
        <w:rPr>
          <w:rFonts w:ascii="Times New Roman" w:hAnsi="Times New Roman" w:cs="Times New Roman"/>
          <w:sz w:val="24"/>
          <w:szCs w:val="24"/>
          <w:u w:val="single"/>
        </w:rPr>
        <w:t xml:space="preserve"> </w:t>
      </w:r>
      <w:r w:rsidRPr="00D36165">
        <w:rPr>
          <w:rFonts w:ascii="Times New Roman" w:hAnsi="Times New Roman" w:cs="Times New Roman"/>
          <w:b/>
          <w:sz w:val="24"/>
          <w:szCs w:val="24"/>
          <w:u w:val="single"/>
        </w:rPr>
        <w:t>TL</w:t>
      </w:r>
      <w:r w:rsidRPr="00445EBB">
        <w:rPr>
          <w:rFonts w:ascii="Times New Roman" w:hAnsi="Times New Roman" w:cs="Times New Roman"/>
          <w:b/>
          <w:sz w:val="24"/>
          <w:szCs w:val="24"/>
        </w:rPr>
        <w:t xml:space="preserve"> </w:t>
      </w:r>
      <w:r>
        <w:rPr>
          <w:rFonts w:ascii="Times New Roman" w:hAnsi="Times New Roman" w:cs="Times New Roman"/>
          <w:sz w:val="24"/>
          <w:szCs w:val="24"/>
        </w:rPr>
        <w:t xml:space="preserve">tür. </w:t>
      </w:r>
      <w:r w:rsidRPr="006F0D63">
        <w:rPr>
          <w:rFonts w:ascii="Times New Roman" w:hAnsi="Times New Roman" w:cs="Times New Roman"/>
          <w:sz w:val="24"/>
          <w:szCs w:val="24"/>
        </w:rPr>
        <w:t>T.C. Ziraat Bankasındaki Okul Aile Birliği</w:t>
      </w:r>
      <w:r>
        <w:rPr>
          <w:rFonts w:ascii="Times New Roman" w:hAnsi="Times New Roman" w:cs="Times New Roman"/>
          <w:sz w:val="24"/>
          <w:szCs w:val="24"/>
        </w:rPr>
        <w:t xml:space="preserve"> Hesabında </w:t>
      </w:r>
      <w:r w:rsidRPr="000F6FD5">
        <w:rPr>
          <w:rFonts w:ascii="Times New Roman" w:hAnsi="Times New Roman" w:cs="Times New Roman"/>
          <w:sz w:val="24"/>
          <w:szCs w:val="24"/>
        </w:rPr>
        <w:t>bulunan miktar</w:t>
      </w:r>
      <w:r>
        <w:rPr>
          <w:rFonts w:ascii="Times New Roman" w:hAnsi="Times New Roman" w:cs="Times New Roman"/>
          <w:sz w:val="24"/>
          <w:szCs w:val="24"/>
        </w:rPr>
        <w:t xml:space="preserve"> </w:t>
      </w:r>
      <w:r w:rsidRPr="0026056C">
        <w:rPr>
          <w:rFonts w:ascii="Times New Roman" w:hAnsi="Times New Roman" w:cs="Times New Roman"/>
          <w:b/>
          <w:sz w:val="24"/>
          <w:szCs w:val="24"/>
          <w:u w:val="single"/>
        </w:rPr>
        <w:t>2.573,73TL</w:t>
      </w:r>
      <w:r>
        <w:rPr>
          <w:rFonts w:ascii="Times New Roman" w:hAnsi="Times New Roman" w:cs="Times New Roman"/>
          <w:b/>
          <w:sz w:val="24"/>
          <w:szCs w:val="24"/>
          <w:u w:val="single"/>
        </w:rPr>
        <w:t xml:space="preserve"> </w:t>
      </w:r>
      <w:r w:rsidRPr="002A48D7">
        <w:rPr>
          <w:rFonts w:ascii="Times New Roman" w:hAnsi="Times New Roman" w:cs="Times New Roman"/>
          <w:b/>
          <w:sz w:val="24"/>
          <w:szCs w:val="24"/>
          <w:u w:val="single"/>
        </w:rPr>
        <w:t>’dir</w:t>
      </w:r>
      <w:r>
        <w:rPr>
          <w:rFonts w:ascii="Times New Roman" w:hAnsi="Times New Roman" w:cs="Times New Roman"/>
          <w:sz w:val="24"/>
          <w:szCs w:val="24"/>
        </w:rPr>
        <w:t xml:space="preserve">. </w:t>
      </w:r>
      <w:r w:rsidRPr="00D36165">
        <w:rPr>
          <w:rFonts w:ascii="Times New Roman" w:hAnsi="Times New Roman" w:cs="Times New Roman"/>
          <w:b/>
          <w:sz w:val="24"/>
          <w:szCs w:val="24"/>
        </w:rPr>
        <w:t>31.10.20</w:t>
      </w:r>
      <w:bookmarkStart w:id="0" w:name="_GoBack"/>
      <w:bookmarkEnd w:id="0"/>
      <w:r w:rsidRPr="00D36165">
        <w:rPr>
          <w:rFonts w:ascii="Times New Roman" w:hAnsi="Times New Roman" w:cs="Times New Roman"/>
          <w:b/>
          <w:sz w:val="24"/>
          <w:szCs w:val="24"/>
        </w:rPr>
        <w:t>2</w:t>
      </w:r>
      <w:r>
        <w:rPr>
          <w:rFonts w:ascii="Times New Roman" w:hAnsi="Times New Roman" w:cs="Times New Roman"/>
          <w:b/>
          <w:sz w:val="24"/>
          <w:szCs w:val="24"/>
        </w:rPr>
        <w:t>4</w:t>
      </w:r>
    </w:p>
    <w:p w:rsidR="004F0023" w:rsidRPr="001D0EE8" w:rsidRDefault="004F0023" w:rsidP="004F0023">
      <w:pPr>
        <w:rPr>
          <w:rFonts w:ascii="Times New Roman" w:hAnsi="Times New Roman" w:cs="Times New Roman"/>
          <w:b/>
          <w:sz w:val="24"/>
          <w:szCs w:val="24"/>
          <w:u w:val="single"/>
        </w:rPr>
      </w:pPr>
      <w:r w:rsidRPr="001D0EE8">
        <w:rPr>
          <w:rFonts w:ascii="Times New Roman" w:hAnsi="Times New Roman" w:cs="Times New Roman"/>
          <w:b/>
          <w:sz w:val="24"/>
          <w:szCs w:val="24"/>
          <w:u w:val="single"/>
        </w:rPr>
        <w:t>Denetim Kurulu Raporu:</w:t>
      </w:r>
    </w:p>
    <w:p w:rsidR="0035758A" w:rsidRPr="000F6FD5" w:rsidRDefault="0035758A" w:rsidP="0035758A">
      <w:pPr>
        <w:jc w:val="both"/>
        <w:rPr>
          <w:rFonts w:ascii="Times New Roman" w:hAnsi="Times New Roman" w:cs="Times New Roman"/>
          <w:sz w:val="24"/>
          <w:szCs w:val="24"/>
        </w:rPr>
      </w:pPr>
      <w:r>
        <w:rPr>
          <w:rFonts w:ascii="Times New Roman" w:hAnsi="Times New Roman" w:cs="Times New Roman"/>
          <w:sz w:val="24"/>
          <w:szCs w:val="24"/>
        </w:rPr>
        <w:t xml:space="preserve">31.10.2023/ 31.10.2024 </w:t>
      </w:r>
      <w:r w:rsidRPr="000F6FD5">
        <w:rPr>
          <w:rFonts w:ascii="Times New Roman" w:hAnsi="Times New Roman" w:cs="Times New Roman"/>
          <w:sz w:val="24"/>
          <w:szCs w:val="24"/>
        </w:rPr>
        <w:t xml:space="preserve"> Tarihi itibari ile Okul Aile Birliğinin Toplam Geliri</w:t>
      </w:r>
      <w:r>
        <w:rPr>
          <w:rFonts w:ascii="Times New Roman" w:hAnsi="Times New Roman" w:cs="Times New Roman"/>
          <w:sz w:val="24"/>
          <w:szCs w:val="24"/>
        </w:rPr>
        <w:t xml:space="preserve"> : </w:t>
      </w:r>
      <w:r>
        <w:rPr>
          <w:rFonts w:ascii="Times New Roman" w:hAnsi="Times New Roman" w:cs="Times New Roman"/>
          <w:b/>
          <w:sz w:val="24"/>
          <w:szCs w:val="24"/>
          <w:u w:val="single"/>
        </w:rPr>
        <w:t>10.000</w:t>
      </w:r>
      <w:r w:rsidRPr="000F6FD5">
        <w:rPr>
          <w:rFonts w:ascii="Times New Roman" w:hAnsi="Times New Roman" w:cs="Times New Roman"/>
          <w:b/>
          <w:sz w:val="24"/>
          <w:szCs w:val="24"/>
          <w:u w:val="single"/>
        </w:rPr>
        <w:t xml:space="preserve"> TL</w:t>
      </w:r>
    </w:p>
    <w:p w:rsidR="0035758A" w:rsidRPr="000F6FD5" w:rsidRDefault="0035758A" w:rsidP="0035758A">
      <w:pPr>
        <w:jc w:val="both"/>
        <w:rPr>
          <w:rFonts w:ascii="Times New Roman" w:hAnsi="Times New Roman" w:cs="Times New Roman"/>
          <w:b/>
          <w:sz w:val="24"/>
          <w:szCs w:val="24"/>
          <w:u w:val="single"/>
        </w:rPr>
      </w:pPr>
      <w:r>
        <w:rPr>
          <w:rFonts w:ascii="Times New Roman" w:hAnsi="Times New Roman" w:cs="Times New Roman"/>
          <w:sz w:val="24"/>
          <w:szCs w:val="24"/>
        </w:rPr>
        <w:t>31.10.2023/ 31.10.2024</w:t>
      </w:r>
      <w:r w:rsidRPr="00445EBB">
        <w:rPr>
          <w:rFonts w:ascii="Times New Roman" w:hAnsi="Times New Roman" w:cs="Times New Roman"/>
          <w:sz w:val="24"/>
          <w:szCs w:val="24"/>
        </w:rPr>
        <w:t xml:space="preserve">  </w:t>
      </w:r>
      <w:r w:rsidRPr="000F6FD5">
        <w:rPr>
          <w:rFonts w:ascii="Times New Roman" w:hAnsi="Times New Roman" w:cs="Times New Roman"/>
          <w:sz w:val="24"/>
          <w:szCs w:val="24"/>
        </w:rPr>
        <w:t>Tarihi itibari ile Okul Aile Birliğinin Toplam Gideri</w:t>
      </w:r>
      <w:r>
        <w:rPr>
          <w:rFonts w:ascii="Times New Roman" w:hAnsi="Times New Roman" w:cs="Times New Roman"/>
          <w:sz w:val="24"/>
          <w:szCs w:val="24"/>
        </w:rPr>
        <w:t xml:space="preserve">: </w:t>
      </w:r>
      <w:r>
        <w:rPr>
          <w:rFonts w:ascii="Times New Roman" w:hAnsi="Times New Roman" w:cs="Times New Roman"/>
          <w:b/>
          <w:sz w:val="24"/>
          <w:szCs w:val="24"/>
          <w:u w:val="single"/>
        </w:rPr>
        <w:t>17.555</w:t>
      </w:r>
      <w:r w:rsidRPr="001D0EE8">
        <w:rPr>
          <w:rFonts w:ascii="Times New Roman" w:hAnsi="Times New Roman" w:cs="Times New Roman"/>
          <w:b/>
          <w:sz w:val="24"/>
          <w:szCs w:val="24"/>
          <w:u w:val="single"/>
        </w:rPr>
        <w:t xml:space="preserve"> TL</w:t>
      </w:r>
    </w:p>
    <w:p w:rsidR="0035758A" w:rsidRPr="000F6FD5" w:rsidRDefault="0035758A" w:rsidP="0035758A">
      <w:pPr>
        <w:jc w:val="both"/>
        <w:rPr>
          <w:rFonts w:ascii="Times New Roman" w:hAnsi="Times New Roman" w:cs="Times New Roman"/>
          <w:sz w:val="24"/>
          <w:szCs w:val="24"/>
        </w:rPr>
      </w:pPr>
      <w:r w:rsidRPr="000F6FD5">
        <w:rPr>
          <w:rFonts w:ascii="Times New Roman" w:hAnsi="Times New Roman" w:cs="Times New Roman"/>
          <w:sz w:val="24"/>
          <w:szCs w:val="24"/>
        </w:rPr>
        <w:t xml:space="preserve">                                                                          </w:t>
      </w:r>
      <w:r w:rsidRPr="004C75C4">
        <w:rPr>
          <w:rFonts w:ascii="Times New Roman" w:hAnsi="Times New Roman" w:cs="Times New Roman"/>
          <w:b/>
          <w:sz w:val="24"/>
          <w:szCs w:val="24"/>
        </w:rPr>
        <w:t>GELİR-GİDER FARKI</w:t>
      </w:r>
      <w:r w:rsidRPr="00B171BF">
        <w:rPr>
          <w:rFonts w:ascii="Times New Roman" w:hAnsi="Times New Roman" w:cs="Times New Roman"/>
          <w:b/>
          <w:sz w:val="24"/>
          <w:szCs w:val="24"/>
        </w:rPr>
        <w:t xml:space="preserve">:   </w:t>
      </w:r>
      <w:r>
        <w:rPr>
          <w:rFonts w:ascii="Times New Roman" w:hAnsi="Times New Roman" w:cs="Times New Roman"/>
          <w:b/>
          <w:sz w:val="24"/>
          <w:szCs w:val="24"/>
        </w:rPr>
        <w:t xml:space="preserve"> -7.555 </w:t>
      </w:r>
      <w:r w:rsidRPr="002A48D7">
        <w:rPr>
          <w:rFonts w:ascii="Times New Roman" w:hAnsi="Times New Roman" w:cs="Times New Roman"/>
          <w:b/>
          <w:sz w:val="24"/>
          <w:szCs w:val="24"/>
          <w:u w:val="single"/>
        </w:rPr>
        <w:t xml:space="preserve"> TL</w:t>
      </w:r>
    </w:p>
    <w:p w:rsidR="0035758A" w:rsidRDefault="0035758A" w:rsidP="0035758A">
      <w:pPr>
        <w:jc w:val="both"/>
        <w:rPr>
          <w:rFonts w:ascii="Times New Roman" w:hAnsi="Times New Roman" w:cs="Times New Roman"/>
          <w:sz w:val="24"/>
          <w:szCs w:val="24"/>
        </w:rPr>
      </w:pPr>
      <w:r>
        <w:rPr>
          <w:rFonts w:ascii="Times New Roman" w:hAnsi="Times New Roman" w:cs="Times New Roman"/>
          <w:sz w:val="24"/>
          <w:szCs w:val="24"/>
        </w:rPr>
        <w:t>Not: 31.10.2024</w:t>
      </w:r>
      <w:r w:rsidRPr="000F6FD5">
        <w:rPr>
          <w:rFonts w:ascii="Times New Roman" w:hAnsi="Times New Roman" w:cs="Times New Roman"/>
          <w:sz w:val="24"/>
          <w:szCs w:val="24"/>
        </w:rPr>
        <w:t xml:space="preserve"> Tarihi itibari ile </w:t>
      </w:r>
      <w:r>
        <w:rPr>
          <w:rFonts w:ascii="Times New Roman" w:hAnsi="Times New Roman" w:cs="Times New Roman"/>
          <w:sz w:val="24"/>
          <w:szCs w:val="24"/>
        </w:rPr>
        <w:t xml:space="preserve">Okul-Aile Birliği sisteminde genel bakiyemiz </w:t>
      </w:r>
      <w:r>
        <w:rPr>
          <w:rFonts w:ascii="Times New Roman" w:hAnsi="Times New Roman" w:cs="Times New Roman"/>
          <w:b/>
          <w:sz w:val="24"/>
          <w:szCs w:val="24"/>
          <w:u w:val="single"/>
        </w:rPr>
        <w:t>2.573,73</w:t>
      </w:r>
      <w:r w:rsidRPr="00D36165">
        <w:rPr>
          <w:rFonts w:ascii="Times New Roman" w:hAnsi="Times New Roman" w:cs="Times New Roman"/>
          <w:sz w:val="24"/>
          <w:szCs w:val="24"/>
          <w:u w:val="single"/>
        </w:rPr>
        <w:t xml:space="preserve"> </w:t>
      </w:r>
      <w:r w:rsidRPr="00D36165">
        <w:rPr>
          <w:rFonts w:ascii="Times New Roman" w:hAnsi="Times New Roman" w:cs="Times New Roman"/>
          <w:b/>
          <w:sz w:val="24"/>
          <w:szCs w:val="24"/>
          <w:u w:val="single"/>
        </w:rPr>
        <w:t>TL</w:t>
      </w:r>
      <w:r w:rsidRPr="00445EBB">
        <w:rPr>
          <w:rFonts w:ascii="Times New Roman" w:hAnsi="Times New Roman" w:cs="Times New Roman"/>
          <w:b/>
          <w:sz w:val="24"/>
          <w:szCs w:val="24"/>
        </w:rPr>
        <w:t xml:space="preserve"> </w:t>
      </w:r>
      <w:r>
        <w:rPr>
          <w:rFonts w:ascii="Times New Roman" w:hAnsi="Times New Roman" w:cs="Times New Roman"/>
          <w:sz w:val="24"/>
          <w:szCs w:val="24"/>
        </w:rPr>
        <w:t xml:space="preserve">tür. </w:t>
      </w:r>
      <w:r w:rsidRPr="006F0D63">
        <w:rPr>
          <w:rFonts w:ascii="Times New Roman" w:hAnsi="Times New Roman" w:cs="Times New Roman"/>
          <w:sz w:val="24"/>
          <w:szCs w:val="24"/>
        </w:rPr>
        <w:t>T.C. Ziraat Bankasındaki Okul Aile Birliği</w:t>
      </w:r>
      <w:r>
        <w:rPr>
          <w:rFonts w:ascii="Times New Roman" w:hAnsi="Times New Roman" w:cs="Times New Roman"/>
          <w:sz w:val="24"/>
          <w:szCs w:val="24"/>
        </w:rPr>
        <w:t xml:space="preserve"> Hesabında </w:t>
      </w:r>
      <w:r w:rsidRPr="000F6FD5">
        <w:rPr>
          <w:rFonts w:ascii="Times New Roman" w:hAnsi="Times New Roman" w:cs="Times New Roman"/>
          <w:sz w:val="24"/>
          <w:szCs w:val="24"/>
        </w:rPr>
        <w:t>bulunan miktar</w:t>
      </w:r>
      <w:r>
        <w:rPr>
          <w:rFonts w:ascii="Times New Roman" w:hAnsi="Times New Roman" w:cs="Times New Roman"/>
          <w:sz w:val="24"/>
          <w:szCs w:val="24"/>
        </w:rPr>
        <w:t xml:space="preserve"> </w:t>
      </w:r>
      <w:r w:rsidRPr="0026056C">
        <w:rPr>
          <w:rFonts w:ascii="Times New Roman" w:hAnsi="Times New Roman" w:cs="Times New Roman"/>
          <w:b/>
          <w:sz w:val="24"/>
          <w:szCs w:val="24"/>
          <w:u w:val="single"/>
        </w:rPr>
        <w:t>2.573,73TL</w:t>
      </w:r>
      <w:r>
        <w:rPr>
          <w:rFonts w:ascii="Times New Roman" w:hAnsi="Times New Roman" w:cs="Times New Roman"/>
          <w:b/>
          <w:sz w:val="24"/>
          <w:szCs w:val="24"/>
          <w:u w:val="single"/>
        </w:rPr>
        <w:t xml:space="preserve"> </w:t>
      </w:r>
      <w:r w:rsidRPr="002A48D7">
        <w:rPr>
          <w:rFonts w:ascii="Times New Roman" w:hAnsi="Times New Roman" w:cs="Times New Roman"/>
          <w:b/>
          <w:sz w:val="24"/>
          <w:szCs w:val="24"/>
          <w:u w:val="single"/>
        </w:rPr>
        <w:t>’dir</w:t>
      </w:r>
      <w:r>
        <w:rPr>
          <w:rFonts w:ascii="Times New Roman" w:hAnsi="Times New Roman" w:cs="Times New Roman"/>
          <w:sz w:val="24"/>
          <w:szCs w:val="24"/>
        </w:rPr>
        <w:t xml:space="preserve">. </w:t>
      </w:r>
      <w:r w:rsidRPr="00D36165">
        <w:rPr>
          <w:rFonts w:ascii="Times New Roman" w:hAnsi="Times New Roman" w:cs="Times New Roman"/>
          <w:b/>
          <w:sz w:val="24"/>
          <w:szCs w:val="24"/>
        </w:rPr>
        <w:t>31.10.202</w:t>
      </w:r>
      <w:r>
        <w:rPr>
          <w:rFonts w:ascii="Times New Roman" w:hAnsi="Times New Roman" w:cs="Times New Roman"/>
          <w:b/>
          <w:sz w:val="24"/>
          <w:szCs w:val="24"/>
        </w:rPr>
        <w:t>4</w:t>
      </w:r>
    </w:p>
    <w:p w:rsidR="0035758A" w:rsidRPr="0035758A" w:rsidRDefault="002C016D" w:rsidP="0035758A">
      <w:pPr>
        <w:jc w:val="both"/>
        <w:rPr>
          <w:rFonts w:ascii="Times New Roman" w:hAnsi="Times New Roman" w:cs="Times New Roman"/>
        </w:rPr>
      </w:pPr>
      <w:r w:rsidRPr="0035758A">
        <w:rPr>
          <w:rFonts w:ascii="Times New Roman" w:hAnsi="Times New Roman" w:cs="Times New Roman"/>
          <w:b/>
          <w:sz w:val="24"/>
          <w:szCs w:val="24"/>
        </w:rPr>
        <w:t>5</w:t>
      </w:r>
      <w:r w:rsidRPr="0035758A">
        <w:rPr>
          <w:rFonts w:ascii="Times New Roman" w:hAnsi="Times New Roman" w:cs="Times New Roman"/>
          <w:sz w:val="24"/>
          <w:szCs w:val="24"/>
        </w:rPr>
        <w:t>-</w:t>
      </w:r>
      <w:r w:rsidRPr="002C016D">
        <w:t xml:space="preserve"> </w:t>
      </w:r>
      <w:r w:rsidR="0035758A" w:rsidRPr="0035758A">
        <w:rPr>
          <w:rFonts w:ascii="Times New Roman" w:hAnsi="Times New Roman" w:cs="Times New Roman"/>
        </w:rPr>
        <w:t>Okul –Aile Birliği yönetim kuruluna   asil olarak Aslı ESEN, Zeynep SARIKAN, Havva BÜYÜKTÜRK, Nurşen ÖĞÜN, ve Rukiye ÖĞÜN ‘ÜN seçilmesine, yedek olarak Dilek ÇELİK, Esra KOÇAK, Durdane SOLMAZ, Betül TORUN, Teslime DEREYÜZÜ oy birliği ile seçilmesine,</w:t>
      </w:r>
    </w:p>
    <w:p w:rsidR="0035758A" w:rsidRPr="0035758A" w:rsidRDefault="002C016D" w:rsidP="0035758A">
      <w:pPr>
        <w:jc w:val="both"/>
        <w:rPr>
          <w:rFonts w:ascii="Times New Roman" w:hAnsi="Times New Roman" w:cs="Times New Roman"/>
        </w:rPr>
      </w:pPr>
      <w:r w:rsidRPr="0035758A">
        <w:rPr>
          <w:rFonts w:ascii="Times New Roman" w:hAnsi="Times New Roman" w:cs="Times New Roman"/>
          <w:b/>
        </w:rPr>
        <w:t>6</w:t>
      </w:r>
      <w:r w:rsidRPr="0035758A">
        <w:rPr>
          <w:rFonts w:ascii="Times New Roman" w:hAnsi="Times New Roman" w:cs="Times New Roman"/>
        </w:rPr>
        <w:t>-</w:t>
      </w:r>
      <w:r w:rsidR="00AF72C3" w:rsidRPr="00AF72C3">
        <w:t xml:space="preserve"> </w:t>
      </w:r>
      <w:r w:rsidR="0035758A" w:rsidRPr="0035758A">
        <w:rPr>
          <w:rFonts w:ascii="Times New Roman" w:hAnsi="Times New Roman" w:cs="Times New Roman"/>
        </w:rPr>
        <w:t xml:space="preserve">Okul –Aile Birliği Denetim Kurulu  okulumuz öğretmenlerinden Fikriye KOÇ  ve Meryem ERKEK asil , Murtaza CANBOLAT ise yedek olarak belirlenmiş olup velilerimizden asil olarak </w:t>
      </w:r>
      <w:r w:rsidR="0035758A" w:rsidRPr="0035758A">
        <w:rPr>
          <w:rFonts w:ascii="Times New Roman" w:hAnsi="Times New Roman" w:cs="Times New Roman"/>
        </w:rPr>
        <w:tab/>
        <w:t>Sibel YAHŞİ ve Medine ÖZGÜL  ise yedek olarak oy birliği ile seçilmesine,</w:t>
      </w:r>
    </w:p>
    <w:p w:rsidR="00E145AC" w:rsidRDefault="00E145AC" w:rsidP="00E145AC">
      <w:pPr>
        <w:jc w:val="both"/>
        <w:rPr>
          <w:rFonts w:ascii="Times New Roman" w:hAnsi="Times New Roman" w:cs="Times New Roman"/>
          <w:color w:val="002060"/>
          <w:sz w:val="24"/>
          <w:szCs w:val="24"/>
        </w:rPr>
      </w:pPr>
      <w:r w:rsidRPr="004F0023">
        <w:rPr>
          <w:rFonts w:ascii="Times New Roman" w:hAnsi="Times New Roman" w:cs="Times New Roman"/>
          <w:b/>
        </w:rPr>
        <w:t>7</w:t>
      </w:r>
      <w:r w:rsidRPr="00E145AC">
        <w:rPr>
          <w:rFonts w:ascii="Times New Roman" w:hAnsi="Times New Roman" w:cs="Times New Roman"/>
        </w:rPr>
        <w:t>-</w:t>
      </w:r>
      <w:r w:rsidRPr="00E145AC">
        <w:t xml:space="preserve"> </w:t>
      </w:r>
      <w:r w:rsidRPr="00E145AC">
        <w:rPr>
          <w:rFonts w:ascii="Times New Roman" w:hAnsi="Times New Roman" w:cs="Times New Roman"/>
          <w:color w:val="000000" w:themeColor="text1"/>
        </w:rPr>
        <w:t>İ</w:t>
      </w:r>
      <w:r w:rsidRPr="00E145AC">
        <w:rPr>
          <w:rFonts w:ascii="Times New Roman" w:hAnsi="Times New Roman" w:cs="Times New Roman"/>
          <w:color w:val="000000" w:themeColor="text1"/>
          <w:sz w:val="24"/>
          <w:szCs w:val="24"/>
        </w:rPr>
        <w:t>htiyaçların giderilmesi için yönetim kurulu yetkilendirilmiştir</w:t>
      </w:r>
      <w:r w:rsidRPr="00E145AC">
        <w:rPr>
          <w:rFonts w:ascii="Times New Roman" w:hAnsi="Times New Roman" w:cs="Times New Roman"/>
          <w:color w:val="002060"/>
          <w:sz w:val="24"/>
          <w:szCs w:val="24"/>
        </w:rPr>
        <w:t xml:space="preserve">. </w:t>
      </w:r>
    </w:p>
    <w:p w:rsidR="0035758A" w:rsidRPr="0035758A" w:rsidRDefault="00A44FAE" w:rsidP="0035758A">
      <w:pPr>
        <w:jc w:val="both"/>
        <w:rPr>
          <w:rFonts w:ascii="Times New Roman" w:hAnsi="Times New Roman" w:cs="Times New Roman"/>
        </w:rPr>
      </w:pPr>
      <w:r w:rsidRPr="0035758A">
        <w:rPr>
          <w:rFonts w:ascii="Times New Roman" w:hAnsi="Times New Roman" w:cs="Times New Roman"/>
          <w:b/>
          <w:color w:val="002060"/>
          <w:sz w:val="24"/>
          <w:szCs w:val="24"/>
        </w:rPr>
        <w:t>8</w:t>
      </w:r>
      <w:r w:rsidRPr="0035758A">
        <w:rPr>
          <w:rFonts w:ascii="Times New Roman" w:hAnsi="Times New Roman" w:cs="Times New Roman"/>
          <w:color w:val="002060"/>
          <w:sz w:val="24"/>
          <w:szCs w:val="24"/>
        </w:rPr>
        <w:t>-</w:t>
      </w:r>
      <w:r w:rsidR="0035758A" w:rsidRPr="0035758A">
        <w:rPr>
          <w:rFonts w:ascii="Times New Roman" w:hAnsi="Times New Roman" w:cs="Times New Roman"/>
        </w:rPr>
        <w:t>2024-2025 tahmini bütçesi görüşülüp kabul edilmiştir.</w:t>
      </w:r>
      <w:r w:rsidR="0035758A">
        <w:rPr>
          <w:rFonts w:ascii="Times New Roman" w:hAnsi="Times New Roman" w:cs="Times New Roman"/>
        </w:rPr>
        <w:t xml:space="preserve"> 2024</w:t>
      </w:r>
      <w:r w:rsidR="0035758A" w:rsidRPr="0035758A">
        <w:rPr>
          <w:rFonts w:ascii="Times New Roman" w:hAnsi="Times New Roman" w:cs="Times New Roman"/>
        </w:rPr>
        <w:t>-202</w:t>
      </w:r>
      <w:r w:rsidR="0035758A">
        <w:rPr>
          <w:rFonts w:ascii="Times New Roman" w:hAnsi="Times New Roman" w:cs="Times New Roman"/>
        </w:rPr>
        <w:t>5</w:t>
      </w:r>
      <w:r w:rsidR="0035758A" w:rsidRPr="0035758A">
        <w:rPr>
          <w:rFonts w:ascii="Times New Roman" w:hAnsi="Times New Roman" w:cs="Times New Roman"/>
        </w:rPr>
        <w:t xml:space="preserve"> eğitim öğretim yılının   gönüllülük  esas olarak aidatı 250 TL olarak belirlenmesine</w:t>
      </w:r>
      <w:r w:rsidR="0035758A" w:rsidRPr="0035758A">
        <w:rPr>
          <w:rFonts w:ascii="Times New Roman" w:hAnsi="Times New Roman" w:cs="Times New Roman"/>
          <w:color w:val="000000" w:themeColor="text1"/>
        </w:rPr>
        <w:t xml:space="preserve"> karar verilmiştir.</w:t>
      </w:r>
      <w:r w:rsidR="0035758A" w:rsidRPr="0035758A">
        <w:rPr>
          <w:rFonts w:ascii="Times New Roman" w:hAnsi="Times New Roman" w:cs="Times New Roman"/>
          <w:color w:val="002060"/>
          <w:sz w:val="24"/>
          <w:szCs w:val="24"/>
        </w:rPr>
        <w:t xml:space="preserve"> </w:t>
      </w:r>
    </w:p>
    <w:p w:rsidR="004F0023" w:rsidRPr="004F0023" w:rsidRDefault="004F0023" w:rsidP="004F0023">
      <w:pPr>
        <w:jc w:val="both"/>
        <w:rPr>
          <w:rFonts w:ascii="Times New Roman" w:hAnsi="Times New Roman" w:cs="Times New Roman"/>
        </w:rPr>
      </w:pPr>
    </w:p>
    <w:p w:rsidR="00A44FAE" w:rsidRDefault="00A44FAE" w:rsidP="00E145AC">
      <w:pPr>
        <w:jc w:val="both"/>
        <w:rPr>
          <w:rFonts w:ascii="Times New Roman" w:hAnsi="Times New Roman" w:cs="Times New Roman"/>
          <w:color w:val="002060"/>
          <w:sz w:val="24"/>
          <w:szCs w:val="24"/>
        </w:rPr>
      </w:pPr>
    </w:p>
    <w:p w:rsidR="0035758A" w:rsidRPr="00C93B11" w:rsidRDefault="0035758A" w:rsidP="0035758A">
      <w:pPr>
        <w:jc w:val="center"/>
        <w:rPr>
          <w:rFonts w:ascii="Times New Roman" w:hAnsi="Times New Roman"/>
          <w:b/>
          <w:sz w:val="24"/>
          <w:szCs w:val="24"/>
          <w:lang w:eastAsia="tr-TR"/>
        </w:rPr>
      </w:pPr>
      <w:r w:rsidRPr="00C93B11">
        <w:rPr>
          <w:rFonts w:ascii="Times New Roman" w:hAnsi="Times New Roman"/>
          <w:b/>
          <w:sz w:val="24"/>
          <w:szCs w:val="24"/>
        </w:rPr>
        <w:lastRenderedPageBreak/>
        <w:t>ZÜBEYDE İŞERİ İLKOKULU</w:t>
      </w:r>
      <w:r>
        <w:rPr>
          <w:rFonts w:ascii="Times New Roman" w:hAnsi="Times New Roman"/>
          <w:b/>
          <w:sz w:val="24"/>
          <w:szCs w:val="24"/>
          <w:lang w:eastAsia="tr-TR"/>
        </w:rPr>
        <w:t xml:space="preserve"> 2024/2025 </w:t>
      </w:r>
      <w:r w:rsidRPr="00C93B11">
        <w:rPr>
          <w:rFonts w:ascii="Times New Roman" w:hAnsi="Times New Roman"/>
          <w:b/>
          <w:sz w:val="24"/>
          <w:szCs w:val="24"/>
          <w:lang w:eastAsia="tr-TR"/>
        </w:rPr>
        <w:t>EĞİTİM ÖĞRETİM YILI KUL AİLE BİRLİĞİ TAHMİNİ BÜTÇE TABLOSU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GELİR</w:t>
            </w:r>
          </w:p>
        </w:tc>
        <w:tc>
          <w:tcPr>
            <w:tcW w:w="4606" w:type="dxa"/>
          </w:tcPr>
          <w:p w:rsidR="0035758A" w:rsidRPr="00C93B11" w:rsidRDefault="0035758A" w:rsidP="00334325">
            <w:pPr>
              <w:tabs>
                <w:tab w:val="left" w:pos="1125"/>
              </w:tabs>
              <w:spacing w:after="0" w:line="240" w:lineRule="auto"/>
              <w:rPr>
                <w:rFonts w:ascii="Times New Roman" w:hAnsi="Times New Roman"/>
              </w:rPr>
            </w:pPr>
            <w:r w:rsidRPr="00C93B11">
              <w:rPr>
                <w:rFonts w:ascii="Times New Roman" w:hAnsi="Times New Roman"/>
              </w:rPr>
              <w:tab/>
              <w:t>TUTAR</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Bağış ve Aktarım</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10.000</w:t>
            </w:r>
            <w:r w:rsidRPr="00C93B11">
              <w:rPr>
                <w:rFonts w:ascii="Times New Roman" w:hAnsi="Times New Roman"/>
              </w:rPr>
              <w:t xml:space="preserve">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Diğer Gelirler</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5.000 </w:t>
            </w:r>
            <w:r w:rsidRPr="00C93B11">
              <w:rPr>
                <w:rFonts w:ascii="Times New Roman" w:hAnsi="Times New Roman"/>
              </w:rPr>
              <w:t>TL</w:t>
            </w:r>
          </w:p>
        </w:tc>
      </w:tr>
      <w:tr w:rsidR="0035758A" w:rsidRPr="00C93B11" w:rsidTr="00334325">
        <w:trPr>
          <w:trHeight w:val="377"/>
        </w:trPr>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Etkinlik-Organizasyon</w:t>
            </w:r>
          </w:p>
        </w:tc>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0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b/>
              </w:rPr>
            </w:pPr>
            <w:r w:rsidRPr="00C93B11">
              <w:rPr>
                <w:rFonts w:ascii="Times New Roman" w:hAnsi="Times New Roman"/>
                <w:b/>
              </w:rPr>
              <w:t>TOPLAM</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15.000 </w:t>
            </w:r>
            <w:r w:rsidRPr="00C93B11">
              <w:rPr>
                <w:rFonts w:ascii="Times New Roman" w:hAnsi="Times New Roman"/>
              </w:rPr>
              <w:t>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b/>
              </w:rPr>
            </w:pPr>
            <w:r w:rsidRPr="00C93B11">
              <w:rPr>
                <w:rFonts w:ascii="Times New Roman" w:hAnsi="Times New Roman"/>
                <w:b/>
              </w:rPr>
              <w:t>GİDER</w:t>
            </w:r>
          </w:p>
        </w:tc>
        <w:tc>
          <w:tcPr>
            <w:tcW w:w="4606" w:type="dxa"/>
          </w:tcPr>
          <w:p w:rsidR="0035758A" w:rsidRPr="00C93B11" w:rsidRDefault="0035758A" w:rsidP="00334325">
            <w:pPr>
              <w:tabs>
                <w:tab w:val="left" w:pos="6690"/>
              </w:tabs>
              <w:spacing w:after="0" w:line="240" w:lineRule="auto"/>
              <w:rPr>
                <w:rFonts w:ascii="Times New Roman" w:hAnsi="Times New Roman"/>
              </w:rPr>
            </w:pP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Bakım Onarım Giderleri</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1.0</w:t>
            </w:r>
            <w:r w:rsidRPr="00C93B11">
              <w:rPr>
                <w:rFonts w:ascii="Times New Roman" w:hAnsi="Times New Roman"/>
              </w:rPr>
              <w:t>00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Temizlik Malzeme Alımı</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2.000 </w:t>
            </w:r>
            <w:r w:rsidRPr="00C93B11">
              <w:rPr>
                <w:rFonts w:ascii="Times New Roman" w:hAnsi="Times New Roman"/>
              </w:rPr>
              <w:t xml:space="preserve">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Etkinlik –organizasyon mal ve malzeme alımı</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1.000</w:t>
            </w:r>
            <w:r w:rsidRPr="00C93B11">
              <w:rPr>
                <w:rFonts w:ascii="Times New Roman" w:hAnsi="Times New Roman"/>
              </w:rPr>
              <w:t xml:space="preserve">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Kırtasiye ve Büro Malzeme Alımı</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1.000 </w:t>
            </w:r>
            <w:r w:rsidRPr="00C93B11">
              <w:rPr>
                <w:rFonts w:ascii="Times New Roman" w:hAnsi="Times New Roman"/>
              </w:rPr>
              <w:t>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 xml:space="preserve">Genel Hizmetler  </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10.000 </w:t>
            </w:r>
            <w:r w:rsidRPr="00C93B11">
              <w:rPr>
                <w:rFonts w:ascii="Times New Roman" w:hAnsi="Times New Roman"/>
              </w:rPr>
              <w:t>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b/>
              </w:rPr>
            </w:pPr>
            <w:r w:rsidRPr="00C93B11">
              <w:rPr>
                <w:rFonts w:ascii="Times New Roman" w:hAnsi="Times New Roman"/>
                <w:b/>
              </w:rPr>
              <w:t>TOPLAM</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15.0</w:t>
            </w:r>
            <w:r w:rsidRPr="00C93B11">
              <w:rPr>
                <w:rFonts w:ascii="Times New Roman" w:hAnsi="Times New Roman"/>
              </w:rPr>
              <w:t>00 TL</w:t>
            </w:r>
          </w:p>
        </w:tc>
      </w:tr>
    </w:tbl>
    <w:p w:rsidR="0035758A" w:rsidRDefault="0035758A" w:rsidP="0035758A">
      <w:pPr>
        <w:tabs>
          <w:tab w:val="left" w:pos="6690"/>
        </w:tabs>
        <w:rPr>
          <w:color w:val="002060"/>
        </w:rPr>
      </w:pPr>
    </w:p>
    <w:p w:rsidR="0035758A" w:rsidRPr="002E4969" w:rsidRDefault="0035758A" w:rsidP="0035758A">
      <w:pPr>
        <w:tabs>
          <w:tab w:val="left" w:pos="6690"/>
        </w:tabs>
        <w:jc w:val="center"/>
        <w:rPr>
          <w:rFonts w:ascii="Times New Roman" w:hAnsi="Times New Roman"/>
          <w:b/>
        </w:rPr>
      </w:pPr>
      <w:r w:rsidRPr="00C93B11">
        <w:rPr>
          <w:rFonts w:ascii="Times New Roman" w:hAnsi="Times New Roman"/>
          <w:b/>
        </w:rPr>
        <w:t>ZÜBEYDE İŞERİ  İLKOKU</w:t>
      </w:r>
      <w:r>
        <w:rPr>
          <w:rFonts w:ascii="Times New Roman" w:hAnsi="Times New Roman"/>
          <w:b/>
        </w:rPr>
        <w:t xml:space="preserve">LU OKUL AİLE BİRLİĞİ  31.10.2023/31.10.2024 </w:t>
      </w:r>
      <w:r w:rsidRPr="00C93B11">
        <w:rPr>
          <w:rFonts w:ascii="Times New Roman" w:hAnsi="Times New Roman"/>
          <w:b/>
        </w:rPr>
        <w:t>TARİHLERİ YILI GELİR GİDER TABLOSU</w:t>
      </w:r>
    </w:p>
    <w:tbl>
      <w:tblPr>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1"/>
        <w:gridCol w:w="5033"/>
      </w:tblGrid>
      <w:tr w:rsidR="0035758A" w:rsidRPr="00C93B11" w:rsidTr="00334325">
        <w:trPr>
          <w:trHeight w:val="458"/>
        </w:trPr>
        <w:tc>
          <w:tcPr>
            <w:tcW w:w="4961"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GELİR</w:t>
            </w:r>
          </w:p>
        </w:tc>
        <w:tc>
          <w:tcPr>
            <w:tcW w:w="5033" w:type="dxa"/>
          </w:tcPr>
          <w:p w:rsidR="0035758A" w:rsidRPr="00C93B11" w:rsidRDefault="0035758A" w:rsidP="00334325">
            <w:pPr>
              <w:tabs>
                <w:tab w:val="left" w:pos="1125"/>
              </w:tabs>
              <w:spacing w:after="0" w:line="240" w:lineRule="auto"/>
              <w:rPr>
                <w:rFonts w:ascii="Times New Roman" w:hAnsi="Times New Roman"/>
              </w:rPr>
            </w:pPr>
            <w:r w:rsidRPr="00C93B11">
              <w:rPr>
                <w:rFonts w:ascii="Times New Roman" w:hAnsi="Times New Roman"/>
              </w:rPr>
              <w:tab/>
              <w:t>TUTAR</w:t>
            </w:r>
          </w:p>
        </w:tc>
      </w:tr>
      <w:tr w:rsidR="0035758A" w:rsidRPr="00C93B11" w:rsidTr="0035758A">
        <w:trPr>
          <w:trHeight w:val="279"/>
        </w:trPr>
        <w:tc>
          <w:tcPr>
            <w:tcW w:w="4961"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Bağış ve Aktarım</w:t>
            </w:r>
          </w:p>
        </w:tc>
        <w:tc>
          <w:tcPr>
            <w:tcW w:w="5033"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10.000,00 </w:t>
            </w:r>
            <w:r w:rsidRPr="00C93B11">
              <w:rPr>
                <w:rFonts w:ascii="Times New Roman" w:hAnsi="Times New Roman"/>
              </w:rPr>
              <w:t>TL</w:t>
            </w:r>
          </w:p>
        </w:tc>
      </w:tr>
      <w:tr w:rsidR="0035758A" w:rsidRPr="00C93B11" w:rsidTr="0035758A">
        <w:trPr>
          <w:trHeight w:val="257"/>
        </w:trPr>
        <w:tc>
          <w:tcPr>
            <w:tcW w:w="4961"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Diğer Gelirler</w:t>
            </w:r>
          </w:p>
        </w:tc>
        <w:tc>
          <w:tcPr>
            <w:tcW w:w="5033"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0 </w:t>
            </w:r>
            <w:r w:rsidRPr="00C93B11">
              <w:rPr>
                <w:rFonts w:ascii="Times New Roman" w:hAnsi="Times New Roman"/>
              </w:rPr>
              <w:t>TL</w:t>
            </w:r>
          </w:p>
        </w:tc>
      </w:tr>
      <w:tr w:rsidR="0035758A" w:rsidRPr="00C93B11" w:rsidTr="00334325">
        <w:trPr>
          <w:trHeight w:val="429"/>
        </w:trPr>
        <w:tc>
          <w:tcPr>
            <w:tcW w:w="4961" w:type="dxa"/>
          </w:tcPr>
          <w:p w:rsidR="0035758A" w:rsidRPr="00C93B11" w:rsidRDefault="0035758A" w:rsidP="00334325">
            <w:pPr>
              <w:tabs>
                <w:tab w:val="left" w:pos="6690"/>
              </w:tabs>
              <w:spacing w:after="0" w:line="240" w:lineRule="auto"/>
              <w:rPr>
                <w:rFonts w:ascii="Times New Roman" w:hAnsi="Times New Roman"/>
                <w:b/>
              </w:rPr>
            </w:pPr>
            <w:r w:rsidRPr="00C93B11">
              <w:rPr>
                <w:rFonts w:ascii="Times New Roman" w:hAnsi="Times New Roman"/>
                <w:b/>
              </w:rPr>
              <w:t>TOPLAM</w:t>
            </w:r>
          </w:p>
        </w:tc>
        <w:tc>
          <w:tcPr>
            <w:tcW w:w="5033"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10.000,00</w:t>
            </w:r>
            <w:r w:rsidRPr="00C93B11">
              <w:rPr>
                <w:rFonts w:ascii="Times New Roman" w:hAnsi="Times New Roman"/>
              </w:rPr>
              <w:t xml:space="preserve"> TL</w:t>
            </w:r>
          </w:p>
        </w:tc>
      </w:tr>
      <w:tr w:rsidR="0035758A" w:rsidRPr="00C93B11" w:rsidTr="0035758A">
        <w:trPr>
          <w:trHeight w:val="227"/>
        </w:trPr>
        <w:tc>
          <w:tcPr>
            <w:tcW w:w="4961" w:type="dxa"/>
          </w:tcPr>
          <w:p w:rsidR="0035758A" w:rsidRPr="00C93B11" w:rsidRDefault="0035758A" w:rsidP="00334325">
            <w:pPr>
              <w:tabs>
                <w:tab w:val="left" w:pos="6690"/>
              </w:tabs>
              <w:spacing w:after="0" w:line="240" w:lineRule="auto"/>
              <w:rPr>
                <w:rFonts w:ascii="Times New Roman" w:hAnsi="Times New Roman"/>
                <w:b/>
              </w:rPr>
            </w:pPr>
            <w:r w:rsidRPr="00C93B11">
              <w:rPr>
                <w:rFonts w:ascii="Times New Roman" w:hAnsi="Times New Roman"/>
                <w:b/>
              </w:rPr>
              <w:t>GİDER</w:t>
            </w:r>
          </w:p>
        </w:tc>
        <w:tc>
          <w:tcPr>
            <w:tcW w:w="5033" w:type="dxa"/>
          </w:tcPr>
          <w:p w:rsidR="0035758A" w:rsidRPr="00C93B11" w:rsidRDefault="0035758A" w:rsidP="00334325">
            <w:pPr>
              <w:tabs>
                <w:tab w:val="left" w:pos="6690"/>
              </w:tabs>
              <w:spacing w:after="0" w:line="240" w:lineRule="auto"/>
              <w:rPr>
                <w:rFonts w:ascii="Times New Roman" w:hAnsi="Times New Roman"/>
              </w:rPr>
            </w:pPr>
          </w:p>
        </w:tc>
      </w:tr>
      <w:tr w:rsidR="0035758A" w:rsidRPr="00C93B11" w:rsidTr="0035758A">
        <w:trPr>
          <w:trHeight w:val="219"/>
        </w:trPr>
        <w:tc>
          <w:tcPr>
            <w:tcW w:w="4961"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Genel Hizmetler</w:t>
            </w:r>
          </w:p>
        </w:tc>
        <w:tc>
          <w:tcPr>
            <w:tcW w:w="5033"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17.040,00 TL</w:t>
            </w:r>
          </w:p>
        </w:tc>
      </w:tr>
      <w:tr w:rsidR="0035758A" w:rsidRPr="00C93B11" w:rsidTr="0035758A">
        <w:trPr>
          <w:trHeight w:val="211"/>
        </w:trPr>
        <w:tc>
          <w:tcPr>
            <w:tcW w:w="4961" w:type="dxa"/>
          </w:tcPr>
          <w:p w:rsidR="0035758A" w:rsidRDefault="0035758A" w:rsidP="00334325">
            <w:pPr>
              <w:tabs>
                <w:tab w:val="left" w:pos="6690"/>
              </w:tabs>
              <w:spacing w:after="0" w:line="240" w:lineRule="auto"/>
              <w:rPr>
                <w:rFonts w:ascii="Times New Roman" w:hAnsi="Times New Roman"/>
              </w:rPr>
            </w:pPr>
            <w:r>
              <w:rPr>
                <w:rFonts w:ascii="Times New Roman" w:hAnsi="Times New Roman"/>
              </w:rPr>
              <w:t>Personel Gider ve Ödemeleri</w:t>
            </w:r>
          </w:p>
        </w:tc>
        <w:tc>
          <w:tcPr>
            <w:tcW w:w="5033" w:type="dxa"/>
          </w:tcPr>
          <w:p w:rsidR="0035758A" w:rsidRDefault="0035758A" w:rsidP="00334325">
            <w:pPr>
              <w:tabs>
                <w:tab w:val="left" w:pos="6690"/>
              </w:tabs>
              <w:spacing w:after="0" w:line="240" w:lineRule="auto"/>
              <w:rPr>
                <w:rFonts w:ascii="Times New Roman" w:hAnsi="Times New Roman"/>
              </w:rPr>
            </w:pPr>
            <w:r>
              <w:rPr>
                <w:rFonts w:ascii="Times New Roman" w:hAnsi="Times New Roman"/>
              </w:rPr>
              <w:t>515,00TL</w:t>
            </w:r>
          </w:p>
        </w:tc>
      </w:tr>
      <w:tr w:rsidR="0035758A" w:rsidRPr="00C93B11" w:rsidTr="00334325">
        <w:trPr>
          <w:trHeight w:val="458"/>
        </w:trPr>
        <w:tc>
          <w:tcPr>
            <w:tcW w:w="4961" w:type="dxa"/>
          </w:tcPr>
          <w:p w:rsidR="0035758A" w:rsidRPr="00C93B11" w:rsidRDefault="0035758A" w:rsidP="00334325">
            <w:pPr>
              <w:tabs>
                <w:tab w:val="left" w:pos="6690"/>
              </w:tabs>
              <w:spacing w:after="0" w:line="240" w:lineRule="auto"/>
              <w:rPr>
                <w:rFonts w:ascii="Times New Roman" w:hAnsi="Times New Roman"/>
                <w:b/>
              </w:rPr>
            </w:pPr>
            <w:r w:rsidRPr="00C93B11">
              <w:rPr>
                <w:rFonts w:ascii="Times New Roman" w:hAnsi="Times New Roman"/>
                <w:b/>
              </w:rPr>
              <w:t>TOPLAM</w:t>
            </w:r>
          </w:p>
        </w:tc>
        <w:tc>
          <w:tcPr>
            <w:tcW w:w="5033"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17555</w:t>
            </w:r>
            <w:r w:rsidRPr="00E523D6">
              <w:rPr>
                <w:rFonts w:ascii="Times New Roman" w:hAnsi="Times New Roman"/>
              </w:rPr>
              <w:t>,00 TL</w:t>
            </w:r>
          </w:p>
        </w:tc>
      </w:tr>
    </w:tbl>
    <w:p w:rsidR="0035758A" w:rsidRDefault="0035758A" w:rsidP="0035758A">
      <w:pPr>
        <w:tabs>
          <w:tab w:val="left" w:pos="6690"/>
        </w:tabs>
        <w:jc w:val="right"/>
        <w:rPr>
          <w:rFonts w:ascii="Times New Roman" w:hAnsi="Times New Roman"/>
        </w:rPr>
      </w:pPr>
      <w:r>
        <w:rPr>
          <w:rFonts w:ascii="Times New Roman" w:hAnsi="Times New Roman"/>
        </w:rPr>
        <w:t>Aslı ESEN</w:t>
      </w:r>
      <w:r w:rsidRPr="0097397B">
        <w:rPr>
          <w:rFonts w:ascii="Times New Roman" w:hAnsi="Times New Roman"/>
        </w:rPr>
        <w:t xml:space="preserve">                                                                                           </w:t>
      </w:r>
    </w:p>
    <w:p w:rsidR="0035758A" w:rsidRPr="0097397B" w:rsidRDefault="0035758A" w:rsidP="0035758A">
      <w:pPr>
        <w:tabs>
          <w:tab w:val="left" w:pos="6690"/>
        </w:tabs>
        <w:jc w:val="right"/>
        <w:rPr>
          <w:rFonts w:ascii="Times New Roman" w:hAnsi="Times New Roman"/>
        </w:rPr>
      </w:pPr>
      <w:r w:rsidRPr="0097397B">
        <w:rPr>
          <w:rFonts w:ascii="Times New Roman" w:hAnsi="Times New Roman"/>
        </w:rPr>
        <w:t xml:space="preserve">   Okul Aile Birliği Başkanı</w:t>
      </w:r>
    </w:p>
    <w:p w:rsidR="0035758A" w:rsidRDefault="0035758A" w:rsidP="00A44FAE">
      <w:pPr>
        <w:ind w:left="360"/>
        <w:jc w:val="both"/>
        <w:rPr>
          <w:rFonts w:ascii="Times New Roman" w:hAnsi="Times New Roman" w:cs="Times New Roman"/>
          <w:b/>
        </w:rPr>
      </w:pPr>
    </w:p>
    <w:p w:rsidR="0035758A" w:rsidRPr="0035758A" w:rsidRDefault="00E145AC" w:rsidP="0035758A">
      <w:pPr>
        <w:jc w:val="both"/>
        <w:rPr>
          <w:rFonts w:ascii="Times New Roman" w:hAnsi="Times New Roman" w:cs="Times New Roman"/>
        </w:rPr>
      </w:pPr>
      <w:r w:rsidRPr="0035758A">
        <w:rPr>
          <w:rFonts w:ascii="Times New Roman" w:hAnsi="Times New Roman" w:cs="Times New Roman"/>
          <w:b/>
        </w:rPr>
        <w:t>9</w:t>
      </w:r>
      <w:r w:rsidRPr="0035758A">
        <w:rPr>
          <w:rFonts w:ascii="Times New Roman" w:hAnsi="Times New Roman" w:cs="Times New Roman"/>
        </w:rPr>
        <w:t>-</w:t>
      </w:r>
      <w:r w:rsidR="00A44FAE" w:rsidRPr="0035758A">
        <w:rPr>
          <w:rFonts w:ascii="Times New Roman" w:hAnsi="Times New Roman" w:cs="Times New Roman"/>
          <w:sz w:val="24"/>
          <w:szCs w:val="24"/>
        </w:rPr>
        <w:t xml:space="preserve"> </w:t>
      </w:r>
      <w:r w:rsidR="0035758A" w:rsidRPr="0035758A">
        <w:rPr>
          <w:rFonts w:ascii="Times New Roman" w:hAnsi="Times New Roman" w:cs="Times New Roman"/>
        </w:rPr>
        <w:t>Okul-Aile birliğinin 2023-2024  eğitim öğretim yılının  bütçesi faaliyet raporunda belirtildiği gibi oy birliği ile kabul(İbra) edilmiştir.</w:t>
      </w:r>
    </w:p>
    <w:p w:rsidR="004F0023" w:rsidRPr="004F0023" w:rsidRDefault="004F0023" w:rsidP="004F0023">
      <w:pPr>
        <w:jc w:val="both"/>
        <w:rPr>
          <w:rFonts w:ascii="Times New Roman" w:hAnsi="Times New Roman" w:cs="Times New Roman"/>
          <w:b/>
          <w:sz w:val="24"/>
          <w:szCs w:val="24"/>
          <w:u w:val="single"/>
        </w:rPr>
      </w:pPr>
      <w:r w:rsidRPr="004F0023">
        <w:rPr>
          <w:rFonts w:ascii="Times New Roman" w:hAnsi="Times New Roman" w:cs="Times New Roman"/>
          <w:b/>
          <w:sz w:val="24"/>
          <w:szCs w:val="24"/>
          <w:u w:val="single"/>
        </w:rPr>
        <w:t>Yönetim kurulu raporu:</w:t>
      </w:r>
    </w:p>
    <w:p w:rsidR="0035758A" w:rsidRPr="0035758A" w:rsidRDefault="0035758A" w:rsidP="0035758A">
      <w:pPr>
        <w:jc w:val="both"/>
        <w:rPr>
          <w:rFonts w:ascii="Times New Roman" w:hAnsi="Times New Roman" w:cs="Times New Roman"/>
          <w:sz w:val="24"/>
          <w:szCs w:val="24"/>
        </w:rPr>
      </w:pPr>
      <w:r w:rsidRPr="0035758A">
        <w:rPr>
          <w:rFonts w:ascii="Times New Roman" w:hAnsi="Times New Roman" w:cs="Times New Roman"/>
          <w:sz w:val="24"/>
          <w:szCs w:val="24"/>
        </w:rPr>
        <w:t xml:space="preserve">31.10.2023/ 31.10.2024  Tarihi itibari ile Okul Aile Birliğinin Toplam Geliri : </w:t>
      </w:r>
      <w:r w:rsidRPr="0035758A">
        <w:rPr>
          <w:rFonts w:ascii="Times New Roman" w:hAnsi="Times New Roman" w:cs="Times New Roman"/>
          <w:b/>
          <w:sz w:val="24"/>
          <w:szCs w:val="24"/>
          <w:u w:val="single"/>
        </w:rPr>
        <w:t>10.000 TL</w:t>
      </w:r>
    </w:p>
    <w:p w:rsidR="0035758A" w:rsidRPr="0035758A" w:rsidRDefault="0035758A" w:rsidP="0035758A">
      <w:pPr>
        <w:jc w:val="both"/>
        <w:rPr>
          <w:rFonts w:ascii="Times New Roman" w:hAnsi="Times New Roman" w:cs="Times New Roman"/>
          <w:b/>
          <w:sz w:val="24"/>
          <w:szCs w:val="24"/>
          <w:u w:val="single"/>
        </w:rPr>
      </w:pPr>
      <w:r w:rsidRPr="0035758A">
        <w:rPr>
          <w:rFonts w:ascii="Times New Roman" w:hAnsi="Times New Roman" w:cs="Times New Roman"/>
          <w:sz w:val="24"/>
          <w:szCs w:val="24"/>
        </w:rPr>
        <w:t xml:space="preserve">31.10.2023/ 31.10.2024  Tarihi itibari ile Okul Aile Birliğinin Toplam Gideri: </w:t>
      </w:r>
      <w:r w:rsidRPr="0035758A">
        <w:rPr>
          <w:rFonts w:ascii="Times New Roman" w:hAnsi="Times New Roman" w:cs="Times New Roman"/>
          <w:b/>
          <w:sz w:val="24"/>
          <w:szCs w:val="24"/>
          <w:u w:val="single"/>
        </w:rPr>
        <w:t>17.555 TL</w:t>
      </w:r>
    </w:p>
    <w:p w:rsidR="0035758A" w:rsidRPr="0035758A" w:rsidRDefault="0035758A" w:rsidP="0035758A">
      <w:pPr>
        <w:jc w:val="both"/>
        <w:rPr>
          <w:rFonts w:ascii="Times New Roman" w:hAnsi="Times New Roman" w:cs="Times New Roman"/>
          <w:sz w:val="24"/>
          <w:szCs w:val="24"/>
        </w:rPr>
      </w:pPr>
      <w:r w:rsidRPr="0035758A">
        <w:rPr>
          <w:rFonts w:ascii="Times New Roman" w:hAnsi="Times New Roman" w:cs="Times New Roman"/>
          <w:sz w:val="24"/>
          <w:szCs w:val="24"/>
        </w:rPr>
        <w:t xml:space="preserve">                                                                          </w:t>
      </w:r>
      <w:r w:rsidRPr="0035758A">
        <w:rPr>
          <w:rFonts w:ascii="Times New Roman" w:hAnsi="Times New Roman" w:cs="Times New Roman"/>
          <w:b/>
          <w:sz w:val="24"/>
          <w:szCs w:val="24"/>
        </w:rPr>
        <w:t xml:space="preserve">GELİR-GİDER FARKI:    -7.555 </w:t>
      </w:r>
      <w:r w:rsidRPr="0035758A">
        <w:rPr>
          <w:rFonts w:ascii="Times New Roman" w:hAnsi="Times New Roman" w:cs="Times New Roman"/>
          <w:b/>
          <w:sz w:val="24"/>
          <w:szCs w:val="24"/>
          <w:u w:val="single"/>
        </w:rPr>
        <w:t xml:space="preserve"> TL</w:t>
      </w:r>
    </w:p>
    <w:p w:rsidR="0035758A" w:rsidRPr="0035758A" w:rsidRDefault="0035758A" w:rsidP="0035758A">
      <w:pPr>
        <w:jc w:val="both"/>
        <w:rPr>
          <w:rFonts w:ascii="Times New Roman" w:hAnsi="Times New Roman" w:cs="Times New Roman"/>
          <w:sz w:val="24"/>
          <w:szCs w:val="24"/>
        </w:rPr>
      </w:pPr>
      <w:r w:rsidRPr="0035758A">
        <w:rPr>
          <w:rFonts w:ascii="Times New Roman" w:hAnsi="Times New Roman" w:cs="Times New Roman"/>
          <w:sz w:val="24"/>
          <w:szCs w:val="24"/>
        </w:rPr>
        <w:t xml:space="preserve">Not: 31.10.2024 Tarihi itibari ile Okul-Aile Birliği sisteminde genel bakiyemiz </w:t>
      </w:r>
      <w:r w:rsidRPr="0035758A">
        <w:rPr>
          <w:rFonts w:ascii="Times New Roman" w:hAnsi="Times New Roman" w:cs="Times New Roman"/>
          <w:b/>
          <w:sz w:val="24"/>
          <w:szCs w:val="24"/>
          <w:u w:val="single"/>
        </w:rPr>
        <w:t>2.573,73</w:t>
      </w:r>
      <w:r w:rsidRPr="0035758A">
        <w:rPr>
          <w:rFonts w:ascii="Times New Roman" w:hAnsi="Times New Roman" w:cs="Times New Roman"/>
          <w:sz w:val="24"/>
          <w:szCs w:val="24"/>
          <w:u w:val="single"/>
        </w:rPr>
        <w:t xml:space="preserve"> </w:t>
      </w:r>
      <w:r w:rsidRPr="0035758A">
        <w:rPr>
          <w:rFonts w:ascii="Times New Roman" w:hAnsi="Times New Roman" w:cs="Times New Roman"/>
          <w:b/>
          <w:sz w:val="24"/>
          <w:szCs w:val="24"/>
          <w:u w:val="single"/>
        </w:rPr>
        <w:t>TL</w:t>
      </w:r>
      <w:r w:rsidRPr="0035758A">
        <w:rPr>
          <w:rFonts w:ascii="Times New Roman" w:hAnsi="Times New Roman" w:cs="Times New Roman"/>
          <w:b/>
          <w:sz w:val="24"/>
          <w:szCs w:val="24"/>
        </w:rPr>
        <w:t xml:space="preserve"> </w:t>
      </w:r>
      <w:r w:rsidRPr="0035758A">
        <w:rPr>
          <w:rFonts w:ascii="Times New Roman" w:hAnsi="Times New Roman" w:cs="Times New Roman"/>
          <w:sz w:val="24"/>
          <w:szCs w:val="24"/>
        </w:rPr>
        <w:t xml:space="preserve">tür. T.C. Ziraat Bankasındaki Okul Aile Birliği Hesabında bulunan miktar </w:t>
      </w:r>
      <w:r w:rsidRPr="0035758A">
        <w:rPr>
          <w:rFonts w:ascii="Times New Roman" w:hAnsi="Times New Roman" w:cs="Times New Roman"/>
          <w:b/>
          <w:sz w:val="24"/>
          <w:szCs w:val="24"/>
          <w:u w:val="single"/>
        </w:rPr>
        <w:t>2.573,73TL ’dir</w:t>
      </w:r>
      <w:r w:rsidRPr="0035758A">
        <w:rPr>
          <w:rFonts w:ascii="Times New Roman" w:hAnsi="Times New Roman" w:cs="Times New Roman"/>
          <w:sz w:val="24"/>
          <w:szCs w:val="24"/>
        </w:rPr>
        <w:t xml:space="preserve">. </w:t>
      </w:r>
      <w:r w:rsidRPr="0035758A">
        <w:rPr>
          <w:rFonts w:ascii="Times New Roman" w:hAnsi="Times New Roman" w:cs="Times New Roman"/>
          <w:b/>
          <w:sz w:val="24"/>
          <w:szCs w:val="24"/>
        </w:rPr>
        <w:t>31.10.2024</w:t>
      </w:r>
    </w:p>
    <w:p w:rsidR="0035758A" w:rsidRDefault="0035758A" w:rsidP="004F0023">
      <w:pPr>
        <w:jc w:val="both"/>
        <w:rPr>
          <w:rFonts w:ascii="Times New Roman" w:hAnsi="Times New Roman" w:cs="Times New Roman"/>
          <w:sz w:val="24"/>
          <w:szCs w:val="24"/>
        </w:rPr>
      </w:pPr>
    </w:p>
    <w:p w:rsidR="004F0023" w:rsidRPr="004F0023" w:rsidRDefault="004F0023" w:rsidP="004F0023">
      <w:pPr>
        <w:jc w:val="both"/>
        <w:rPr>
          <w:rFonts w:ascii="Times New Roman" w:hAnsi="Times New Roman" w:cs="Times New Roman"/>
          <w:b/>
          <w:sz w:val="24"/>
          <w:szCs w:val="24"/>
          <w:u w:val="single"/>
        </w:rPr>
      </w:pPr>
      <w:r w:rsidRPr="004F0023">
        <w:rPr>
          <w:rFonts w:ascii="Times New Roman" w:hAnsi="Times New Roman" w:cs="Times New Roman"/>
          <w:b/>
          <w:sz w:val="24"/>
          <w:szCs w:val="24"/>
          <w:u w:val="single"/>
        </w:rPr>
        <w:t>Denetim Kurulu Raporu:</w:t>
      </w:r>
    </w:p>
    <w:p w:rsidR="0035758A" w:rsidRPr="0035758A" w:rsidRDefault="0035758A" w:rsidP="0035758A">
      <w:pPr>
        <w:jc w:val="both"/>
        <w:rPr>
          <w:rFonts w:ascii="Times New Roman" w:hAnsi="Times New Roman" w:cs="Times New Roman"/>
          <w:sz w:val="24"/>
          <w:szCs w:val="24"/>
        </w:rPr>
      </w:pPr>
      <w:r w:rsidRPr="0035758A">
        <w:rPr>
          <w:rFonts w:ascii="Times New Roman" w:hAnsi="Times New Roman" w:cs="Times New Roman"/>
          <w:sz w:val="24"/>
          <w:szCs w:val="24"/>
        </w:rPr>
        <w:t xml:space="preserve">31.10.2023/ 31.10.2024  Tarihi itibari ile Okul Aile Birliğinin Toplam Geliri : </w:t>
      </w:r>
      <w:r w:rsidRPr="0035758A">
        <w:rPr>
          <w:rFonts w:ascii="Times New Roman" w:hAnsi="Times New Roman" w:cs="Times New Roman"/>
          <w:b/>
          <w:sz w:val="24"/>
          <w:szCs w:val="24"/>
          <w:u w:val="single"/>
        </w:rPr>
        <w:t>10.000 TL</w:t>
      </w:r>
    </w:p>
    <w:p w:rsidR="0035758A" w:rsidRPr="0035758A" w:rsidRDefault="0035758A" w:rsidP="0035758A">
      <w:pPr>
        <w:jc w:val="both"/>
        <w:rPr>
          <w:rFonts w:ascii="Times New Roman" w:hAnsi="Times New Roman" w:cs="Times New Roman"/>
          <w:b/>
          <w:sz w:val="24"/>
          <w:szCs w:val="24"/>
          <w:u w:val="single"/>
        </w:rPr>
      </w:pPr>
      <w:r w:rsidRPr="0035758A">
        <w:rPr>
          <w:rFonts w:ascii="Times New Roman" w:hAnsi="Times New Roman" w:cs="Times New Roman"/>
          <w:sz w:val="24"/>
          <w:szCs w:val="24"/>
        </w:rPr>
        <w:t xml:space="preserve">31.10.2023/ 31.10.2024  Tarihi itibari ile Okul Aile Birliğinin Toplam Gideri: </w:t>
      </w:r>
      <w:r w:rsidRPr="0035758A">
        <w:rPr>
          <w:rFonts w:ascii="Times New Roman" w:hAnsi="Times New Roman" w:cs="Times New Roman"/>
          <w:b/>
          <w:sz w:val="24"/>
          <w:szCs w:val="24"/>
          <w:u w:val="single"/>
        </w:rPr>
        <w:t>17.555 TL</w:t>
      </w:r>
    </w:p>
    <w:p w:rsidR="0035758A" w:rsidRPr="0035758A" w:rsidRDefault="0035758A" w:rsidP="0035758A">
      <w:pPr>
        <w:jc w:val="both"/>
        <w:rPr>
          <w:rFonts w:ascii="Times New Roman" w:hAnsi="Times New Roman" w:cs="Times New Roman"/>
          <w:sz w:val="24"/>
          <w:szCs w:val="24"/>
        </w:rPr>
      </w:pPr>
      <w:r w:rsidRPr="0035758A">
        <w:rPr>
          <w:rFonts w:ascii="Times New Roman" w:hAnsi="Times New Roman" w:cs="Times New Roman"/>
          <w:sz w:val="24"/>
          <w:szCs w:val="24"/>
        </w:rPr>
        <w:t xml:space="preserve">                                                                          </w:t>
      </w:r>
      <w:r w:rsidRPr="0035758A">
        <w:rPr>
          <w:rFonts w:ascii="Times New Roman" w:hAnsi="Times New Roman" w:cs="Times New Roman"/>
          <w:b/>
          <w:sz w:val="24"/>
          <w:szCs w:val="24"/>
        </w:rPr>
        <w:t xml:space="preserve">GELİR-GİDER FARKI:    -7.555 </w:t>
      </w:r>
      <w:r w:rsidRPr="0035758A">
        <w:rPr>
          <w:rFonts w:ascii="Times New Roman" w:hAnsi="Times New Roman" w:cs="Times New Roman"/>
          <w:b/>
          <w:sz w:val="24"/>
          <w:szCs w:val="24"/>
          <w:u w:val="single"/>
        </w:rPr>
        <w:t xml:space="preserve"> TL</w:t>
      </w:r>
    </w:p>
    <w:p w:rsidR="0035758A" w:rsidRPr="0035758A" w:rsidRDefault="0035758A" w:rsidP="004F0023">
      <w:pPr>
        <w:jc w:val="both"/>
        <w:rPr>
          <w:rFonts w:ascii="Times New Roman" w:hAnsi="Times New Roman" w:cs="Times New Roman"/>
          <w:sz w:val="24"/>
          <w:szCs w:val="24"/>
        </w:rPr>
      </w:pPr>
      <w:r w:rsidRPr="0035758A">
        <w:rPr>
          <w:rFonts w:ascii="Times New Roman" w:hAnsi="Times New Roman" w:cs="Times New Roman"/>
          <w:sz w:val="24"/>
          <w:szCs w:val="24"/>
        </w:rPr>
        <w:lastRenderedPageBreak/>
        <w:t xml:space="preserve">Not: 31.10.2024 Tarihi itibari ile Okul-Aile Birliği sisteminde genel bakiyemiz </w:t>
      </w:r>
      <w:r w:rsidRPr="0035758A">
        <w:rPr>
          <w:rFonts w:ascii="Times New Roman" w:hAnsi="Times New Roman" w:cs="Times New Roman"/>
          <w:b/>
          <w:sz w:val="24"/>
          <w:szCs w:val="24"/>
          <w:u w:val="single"/>
        </w:rPr>
        <w:t>2.573,73</w:t>
      </w:r>
      <w:r w:rsidRPr="0035758A">
        <w:rPr>
          <w:rFonts w:ascii="Times New Roman" w:hAnsi="Times New Roman" w:cs="Times New Roman"/>
          <w:sz w:val="24"/>
          <w:szCs w:val="24"/>
          <w:u w:val="single"/>
        </w:rPr>
        <w:t xml:space="preserve"> </w:t>
      </w:r>
      <w:r w:rsidRPr="0035758A">
        <w:rPr>
          <w:rFonts w:ascii="Times New Roman" w:hAnsi="Times New Roman" w:cs="Times New Roman"/>
          <w:b/>
          <w:sz w:val="24"/>
          <w:szCs w:val="24"/>
          <w:u w:val="single"/>
        </w:rPr>
        <w:t>TL</w:t>
      </w:r>
      <w:r w:rsidRPr="0035758A">
        <w:rPr>
          <w:rFonts w:ascii="Times New Roman" w:hAnsi="Times New Roman" w:cs="Times New Roman"/>
          <w:b/>
          <w:sz w:val="24"/>
          <w:szCs w:val="24"/>
        </w:rPr>
        <w:t xml:space="preserve"> </w:t>
      </w:r>
      <w:r w:rsidRPr="0035758A">
        <w:rPr>
          <w:rFonts w:ascii="Times New Roman" w:hAnsi="Times New Roman" w:cs="Times New Roman"/>
          <w:sz w:val="24"/>
          <w:szCs w:val="24"/>
        </w:rPr>
        <w:t xml:space="preserve">tür. T.C. Ziraat Bankasındaki Okul Aile Birliği Hesabında bulunan miktar </w:t>
      </w:r>
      <w:r w:rsidRPr="0035758A">
        <w:rPr>
          <w:rFonts w:ascii="Times New Roman" w:hAnsi="Times New Roman" w:cs="Times New Roman"/>
          <w:b/>
          <w:sz w:val="24"/>
          <w:szCs w:val="24"/>
          <w:u w:val="single"/>
        </w:rPr>
        <w:t>2.573,73TL ’dir</w:t>
      </w:r>
      <w:r w:rsidRPr="0035758A">
        <w:rPr>
          <w:rFonts w:ascii="Times New Roman" w:hAnsi="Times New Roman" w:cs="Times New Roman"/>
          <w:sz w:val="24"/>
          <w:szCs w:val="24"/>
        </w:rPr>
        <w:t xml:space="preserve">. </w:t>
      </w:r>
      <w:r w:rsidRPr="0035758A">
        <w:rPr>
          <w:rFonts w:ascii="Times New Roman" w:hAnsi="Times New Roman" w:cs="Times New Roman"/>
          <w:b/>
          <w:sz w:val="24"/>
          <w:szCs w:val="24"/>
        </w:rPr>
        <w:t>31.10.2024</w:t>
      </w:r>
    </w:p>
    <w:p w:rsidR="0035758A" w:rsidRPr="0035758A" w:rsidRDefault="00A44FAE" w:rsidP="0035758A">
      <w:pPr>
        <w:jc w:val="both"/>
        <w:rPr>
          <w:rFonts w:ascii="Times New Roman" w:hAnsi="Times New Roman" w:cs="Times New Roman"/>
        </w:rPr>
      </w:pPr>
      <w:r w:rsidRPr="0035758A">
        <w:rPr>
          <w:rFonts w:ascii="Times New Roman" w:hAnsi="Times New Roman" w:cs="Times New Roman"/>
        </w:rPr>
        <w:t>10-</w:t>
      </w:r>
      <w:r w:rsidR="0035758A" w:rsidRPr="0035758A">
        <w:rPr>
          <w:rFonts w:ascii="Times New Roman" w:hAnsi="Times New Roman" w:cs="Times New Roman"/>
        </w:rPr>
        <w:t>2024-2025 bütçesi görüşülüp kabul edilmiştir. Gönüllülük  esas olarak aidatı 250 TL olarak belirlenmesine</w:t>
      </w:r>
      <w:r w:rsidR="0035758A" w:rsidRPr="0035758A">
        <w:rPr>
          <w:rFonts w:ascii="Times New Roman" w:hAnsi="Times New Roman" w:cs="Times New Roman"/>
          <w:color w:val="000000" w:themeColor="text1"/>
        </w:rPr>
        <w:t xml:space="preserve"> karar verilmiştir.</w:t>
      </w:r>
      <w:r w:rsidR="0035758A" w:rsidRPr="0035758A">
        <w:rPr>
          <w:rFonts w:ascii="Times New Roman" w:hAnsi="Times New Roman" w:cs="Times New Roman"/>
          <w:color w:val="002060"/>
          <w:sz w:val="24"/>
          <w:szCs w:val="24"/>
        </w:rPr>
        <w:t xml:space="preserve"> </w:t>
      </w:r>
    </w:p>
    <w:p w:rsidR="0035758A" w:rsidRPr="00C93B11" w:rsidRDefault="0035758A" w:rsidP="0035758A">
      <w:pPr>
        <w:jc w:val="center"/>
        <w:rPr>
          <w:rFonts w:ascii="Times New Roman" w:hAnsi="Times New Roman"/>
          <w:b/>
          <w:sz w:val="24"/>
          <w:szCs w:val="24"/>
          <w:lang w:eastAsia="tr-TR"/>
        </w:rPr>
      </w:pPr>
      <w:r w:rsidRPr="00C93B11">
        <w:rPr>
          <w:rFonts w:ascii="Times New Roman" w:hAnsi="Times New Roman"/>
          <w:b/>
          <w:sz w:val="24"/>
          <w:szCs w:val="24"/>
        </w:rPr>
        <w:t>ZÜBEYDE İŞERİ İLKOKULU</w:t>
      </w:r>
      <w:r>
        <w:rPr>
          <w:rFonts w:ascii="Times New Roman" w:hAnsi="Times New Roman"/>
          <w:b/>
          <w:sz w:val="24"/>
          <w:szCs w:val="24"/>
          <w:lang w:eastAsia="tr-TR"/>
        </w:rPr>
        <w:t xml:space="preserve"> 2024/2025 </w:t>
      </w:r>
      <w:r w:rsidRPr="00C93B11">
        <w:rPr>
          <w:rFonts w:ascii="Times New Roman" w:hAnsi="Times New Roman"/>
          <w:b/>
          <w:sz w:val="24"/>
          <w:szCs w:val="24"/>
          <w:lang w:eastAsia="tr-TR"/>
        </w:rPr>
        <w:t>EĞİTİM ÖĞRETİM YILI KUL AİLE BİRLİĞİ TAHMİNİ BÜTÇE TABLOSU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GELİR</w:t>
            </w:r>
          </w:p>
        </w:tc>
        <w:tc>
          <w:tcPr>
            <w:tcW w:w="4606" w:type="dxa"/>
          </w:tcPr>
          <w:p w:rsidR="0035758A" w:rsidRPr="00C93B11" w:rsidRDefault="0035758A" w:rsidP="00334325">
            <w:pPr>
              <w:tabs>
                <w:tab w:val="left" w:pos="1125"/>
              </w:tabs>
              <w:spacing w:after="0" w:line="240" w:lineRule="auto"/>
              <w:rPr>
                <w:rFonts w:ascii="Times New Roman" w:hAnsi="Times New Roman"/>
              </w:rPr>
            </w:pPr>
            <w:r w:rsidRPr="00C93B11">
              <w:rPr>
                <w:rFonts w:ascii="Times New Roman" w:hAnsi="Times New Roman"/>
              </w:rPr>
              <w:tab/>
              <w:t>TUTAR</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Bağış ve Aktarım</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10.000</w:t>
            </w:r>
            <w:r w:rsidRPr="00C93B11">
              <w:rPr>
                <w:rFonts w:ascii="Times New Roman" w:hAnsi="Times New Roman"/>
              </w:rPr>
              <w:t xml:space="preserve">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Diğer Gelirler</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5.000 </w:t>
            </w:r>
            <w:r w:rsidRPr="00C93B11">
              <w:rPr>
                <w:rFonts w:ascii="Times New Roman" w:hAnsi="Times New Roman"/>
              </w:rPr>
              <w:t>TL</w:t>
            </w:r>
          </w:p>
        </w:tc>
      </w:tr>
      <w:tr w:rsidR="0035758A" w:rsidRPr="00C93B11" w:rsidTr="00334325">
        <w:trPr>
          <w:trHeight w:val="377"/>
        </w:trPr>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Etkinlik-Organizasyon</w:t>
            </w:r>
          </w:p>
        </w:tc>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0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b/>
              </w:rPr>
            </w:pPr>
            <w:r w:rsidRPr="00C93B11">
              <w:rPr>
                <w:rFonts w:ascii="Times New Roman" w:hAnsi="Times New Roman"/>
                <w:b/>
              </w:rPr>
              <w:t>TOPLAM</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15.000 </w:t>
            </w:r>
            <w:r w:rsidRPr="00C93B11">
              <w:rPr>
                <w:rFonts w:ascii="Times New Roman" w:hAnsi="Times New Roman"/>
              </w:rPr>
              <w:t>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b/>
              </w:rPr>
            </w:pPr>
            <w:r w:rsidRPr="00C93B11">
              <w:rPr>
                <w:rFonts w:ascii="Times New Roman" w:hAnsi="Times New Roman"/>
                <w:b/>
              </w:rPr>
              <w:t>GİDER</w:t>
            </w:r>
          </w:p>
        </w:tc>
        <w:tc>
          <w:tcPr>
            <w:tcW w:w="4606" w:type="dxa"/>
          </w:tcPr>
          <w:p w:rsidR="0035758A" w:rsidRPr="00C93B11" w:rsidRDefault="0035758A" w:rsidP="00334325">
            <w:pPr>
              <w:tabs>
                <w:tab w:val="left" w:pos="6690"/>
              </w:tabs>
              <w:spacing w:after="0" w:line="240" w:lineRule="auto"/>
              <w:rPr>
                <w:rFonts w:ascii="Times New Roman" w:hAnsi="Times New Roman"/>
              </w:rPr>
            </w:pP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Bakım Onarım Giderleri</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1.0</w:t>
            </w:r>
            <w:r w:rsidRPr="00C93B11">
              <w:rPr>
                <w:rFonts w:ascii="Times New Roman" w:hAnsi="Times New Roman"/>
              </w:rPr>
              <w:t>00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Temizlik Malzeme Alımı</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2.000 </w:t>
            </w:r>
            <w:r w:rsidRPr="00C93B11">
              <w:rPr>
                <w:rFonts w:ascii="Times New Roman" w:hAnsi="Times New Roman"/>
              </w:rPr>
              <w:t xml:space="preserve">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Etkinlik –organizasyon mal ve malzeme alımı</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1.000</w:t>
            </w:r>
            <w:r w:rsidRPr="00C93B11">
              <w:rPr>
                <w:rFonts w:ascii="Times New Roman" w:hAnsi="Times New Roman"/>
              </w:rPr>
              <w:t xml:space="preserve"> 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Kırtasiye ve Büro Malzeme Alımı</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1.000 </w:t>
            </w:r>
            <w:r w:rsidRPr="00C93B11">
              <w:rPr>
                <w:rFonts w:ascii="Times New Roman" w:hAnsi="Times New Roman"/>
              </w:rPr>
              <w:t>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rPr>
            </w:pPr>
            <w:r w:rsidRPr="00C93B11">
              <w:rPr>
                <w:rFonts w:ascii="Times New Roman" w:hAnsi="Times New Roman"/>
              </w:rPr>
              <w:t xml:space="preserve">Genel Hizmetler  </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 xml:space="preserve">10.000 </w:t>
            </w:r>
            <w:r w:rsidRPr="00C93B11">
              <w:rPr>
                <w:rFonts w:ascii="Times New Roman" w:hAnsi="Times New Roman"/>
              </w:rPr>
              <w:t>TL</w:t>
            </w:r>
          </w:p>
        </w:tc>
      </w:tr>
      <w:tr w:rsidR="0035758A" w:rsidRPr="00C93B11" w:rsidTr="00334325">
        <w:tc>
          <w:tcPr>
            <w:tcW w:w="4606" w:type="dxa"/>
          </w:tcPr>
          <w:p w:rsidR="0035758A" w:rsidRPr="00C93B11" w:rsidRDefault="0035758A" w:rsidP="00334325">
            <w:pPr>
              <w:tabs>
                <w:tab w:val="left" w:pos="6690"/>
              </w:tabs>
              <w:spacing w:after="0" w:line="240" w:lineRule="auto"/>
              <w:rPr>
                <w:rFonts w:ascii="Times New Roman" w:hAnsi="Times New Roman"/>
                <w:b/>
              </w:rPr>
            </w:pPr>
            <w:r w:rsidRPr="00C93B11">
              <w:rPr>
                <w:rFonts w:ascii="Times New Roman" w:hAnsi="Times New Roman"/>
                <w:b/>
              </w:rPr>
              <w:t>TOPLAM</w:t>
            </w:r>
          </w:p>
        </w:tc>
        <w:tc>
          <w:tcPr>
            <w:tcW w:w="4606" w:type="dxa"/>
          </w:tcPr>
          <w:p w:rsidR="0035758A" w:rsidRPr="00C93B11" w:rsidRDefault="0035758A" w:rsidP="00334325">
            <w:pPr>
              <w:tabs>
                <w:tab w:val="left" w:pos="6690"/>
              </w:tabs>
              <w:spacing w:after="0" w:line="240" w:lineRule="auto"/>
              <w:rPr>
                <w:rFonts w:ascii="Times New Roman" w:hAnsi="Times New Roman"/>
              </w:rPr>
            </w:pPr>
            <w:r>
              <w:rPr>
                <w:rFonts w:ascii="Times New Roman" w:hAnsi="Times New Roman"/>
              </w:rPr>
              <w:t>15.0</w:t>
            </w:r>
            <w:r w:rsidRPr="00C93B11">
              <w:rPr>
                <w:rFonts w:ascii="Times New Roman" w:hAnsi="Times New Roman"/>
              </w:rPr>
              <w:t>00 TL</w:t>
            </w:r>
          </w:p>
        </w:tc>
      </w:tr>
    </w:tbl>
    <w:p w:rsidR="004F0023" w:rsidRPr="0035758A" w:rsidRDefault="004F0023" w:rsidP="004F0023">
      <w:pPr>
        <w:jc w:val="both"/>
        <w:rPr>
          <w:rFonts w:ascii="Times New Roman" w:hAnsi="Times New Roman" w:cs="Times New Roman"/>
        </w:rPr>
      </w:pPr>
    </w:p>
    <w:p w:rsidR="00E145AC" w:rsidRPr="00E145AC" w:rsidRDefault="00E145AC" w:rsidP="004F0023">
      <w:pPr>
        <w:jc w:val="both"/>
        <w:rPr>
          <w:rFonts w:ascii="Times New Roman" w:hAnsi="Times New Roman" w:cs="Times New Roman"/>
        </w:rPr>
      </w:pPr>
    </w:p>
    <w:p w:rsidR="00EC2B24" w:rsidRDefault="0035758A" w:rsidP="00256649">
      <w:pPr>
        <w:pStyle w:val="AralkYok"/>
        <w:rPr>
          <w:color w:val="002060"/>
        </w:rPr>
      </w:pPr>
      <w:r w:rsidRPr="0035758A">
        <w:rPr>
          <w:color w:val="002060"/>
        </w:rPr>
        <w:drawing>
          <wp:inline distT="0" distB="0" distL="0" distR="0">
            <wp:extent cx="6191250" cy="1866900"/>
            <wp:effectExtent l="19050" t="0" r="0" b="0"/>
            <wp:docPr id="1" name="Resim 1" descr="C:\Users\Zübeyde işeri pc 3\Desktop\2024-2025 okul aile birliği\okul aile birliği hes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übeyde işeri pc 3\Desktop\2024-2025 okul aile birliği\okul aile birliği hesap.jpg"/>
                    <pic:cNvPicPr>
                      <a:picLocks noChangeAspect="1" noChangeArrowheads="1"/>
                    </pic:cNvPicPr>
                  </pic:nvPicPr>
                  <pic:blipFill>
                    <a:blip r:embed="rId8"/>
                    <a:srcRect/>
                    <a:stretch>
                      <a:fillRect/>
                    </a:stretch>
                  </pic:blipFill>
                  <pic:spPr bwMode="auto">
                    <a:xfrm>
                      <a:off x="0" y="0"/>
                      <a:ext cx="6189385" cy="1866338"/>
                    </a:xfrm>
                    <a:prstGeom prst="rect">
                      <a:avLst/>
                    </a:prstGeom>
                    <a:noFill/>
                    <a:ln w="9525">
                      <a:noFill/>
                      <a:miter lim="800000"/>
                      <a:headEnd/>
                      <a:tailEnd/>
                    </a:ln>
                  </pic:spPr>
                </pic:pic>
              </a:graphicData>
            </a:graphic>
          </wp:inline>
        </w:drawing>
      </w:r>
    </w:p>
    <w:p w:rsidR="0035758A" w:rsidRDefault="0035758A" w:rsidP="00256649">
      <w:pPr>
        <w:pStyle w:val="AralkYok"/>
        <w:rPr>
          <w:color w:val="002060"/>
        </w:rPr>
      </w:pPr>
    </w:p>
    <w:p w:rsidR="0035758A" w:rsidRPr="008A62A8" w:rsidRDefault="0035758A" w:rsidP="00256649">
      <w:pPr>
        <w:pStyle w:val="AralkYok"/>
        <w:rPr>
          <w:color w:val="002060"/>
        </w:rPr>
      </w:pPr>
      <w:r w:rsidRPr="0035758A">
        <w:rPr>
          <w:color w:val="002060"/>
        </w:rPr>
        <w:drawing>
          <wp:inline distT="0" distB="0" distL="0" distR="0">
            <wp:extent cx="6191250" cy="2343150"/>
            <wp:effectExtent l="19050" t="0" r="0" b="0"/>
            <wp:docPr id="3" name="Resim 2" descr="C:\Users\Zübeyde işeri pc 3\Desktop\GENEL BAKİYE OKUL A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übeyde işeri pc 3\Desktop\GENEL BAKİYE OKUL AİLE.jpg"/>
                    <pic:cNvPicPr>
                      <a:picLocks noChangeAspect="1" noChangeArrowheads="1"/>
                    </pic:cNvPicPr>
                  </pic:nvPicPr>
                  <pic:blipFill>
                    <a:blip r:embed="rId9"/>
                    <a:srcRect/>
                    <a:stretch>
                      <a:fillRect/>
                    </a:stretch>
                  </pic:blipFill>
                  <pic:spPr bwMode="auto">
                    <a:xfrm>
                      <a:off x="0" y="0"/>
                      <a:ext cx="6209083" cy="2349899"/>
                    </a:xfrm>
                    <a:prstGeom prst="rect">
                      <a:avLst/>
                    </a:prstGeom>
                    <a:noFill/>
                    <a:ln w="9525">
                      <a:noFill/>
                      <a:miter lim="800000"/>
                      <a:headEnd/>
                      <a:tailEnd/>
                    </a:ln>
                  </pic:spPr>
                </pic:pic>
              </a:graphicData>
            </a:graphic>
          </wp:inline>
        </w:drawing>
      </w:r>
    </w:p>
    <w:p w:rsidR="00EC2B24" w:rsidRDefault="00EC2B24" w:rsidP="0035758A">
      <w:pPr>
        <w:jc w:val="both"/>
        <w:rPr>
          <w:rFonts w:ascii="Times New Roman" w:hAnsi="Times New Roman" w:cs="Times New Roman"/>
        </w:rPr>
      </w:pPr>
    </w:p>
    <w:p w:rsidR="00E145AC" w:rsidRPr="00E145AC" w:rsidRDefault="00E145AC" w:rsidP="00E145AC">
      <w:pPr>
        <w:ind w:left="360"/>
        <w:jc w:val="both"/>
        <w:rPr>
          <w:rFonts w:ascii="Times New Roman" w:hAnsi="Times New Roman" w:cs="Times New Roman"/>
        </w:rPr>
      </w:pPr>
      <w:r>
        <w:rPr>
          <w:rFonts w:ascii="Times New Roman" w:hAnsi="Times New Roman" w:cs="Times New Roman"/>
        </w:rPr>
        <w:t>10-</w:t>
      </w:r>
      <w:r w:rsidRPr="00E145AC">
        <w:rPr>
          <w:rFonts w:ascii="Times New Roman" w:hAnsi="Times New Roman" w:cs="Times New Roman"/>
        </w:rPr>
        <w:t>Toplantımız iyi dilek ve temennilerle son verilmesine karar verilmiştir.</w:t>
      </w:r>
    </w:p>
    <w:p w:rsidR="00CB1B5C" w:rsidRPr="008A62A8" w:rsidRDefault="00CB1B5C" w:rsidP="00256649">
      <w:pPr>
        <w:pStyle w:val="AralkYok"/>
        <w:rPr>
          <w:color w:val="002060"/>
        </w:rPr>
      </w:pPr>
    </w:p>
    <w:p w:rsidR="00DF7026" w:rsidRPr="00DC32F6" w:rsidRDefault="00E145AC" w:rsidP="00256649">
      <w:pPr>
        <w:pStyle w:val="AralkYok"/>
        <w:rPr>
          <w:rFonts w:ascii="Times New Roman" w:hAnsi="Times New Roman" w:cs="Times New Roman"/>
          <w:b/>
          <w:color w:val="002060"/>
          <w:sz w:val="24"/>
          <w:szCs w:val="24"/>
        </w:rPr>
      </w:pPr>
      <w:r w:rsidRPr="00DC32F6">
        <w:rPr>
          <w:rFonts w:ascii="Times New Roman" w:hAnsi="Times New Roman" w:cs="Times New Roman"/>
          <w:b/>
          <w:color w:val="002060"/>
          <w:sz w:val="24"/>
          <w:szCs w:val="24"/>
        </w:rPr>
        <w:t>Divan Başkanı                                               Katip</w:t>
      </w:r>
      <w:r w:rsidRPr="00DC32F6">
        <w:rPr>
          <w:rFonts w:ascii="Times New Roman" w:hAnsi="Times New Roman" w:cs="Times New Roman"/>
          <w:b/>
          <w:color w:val="002060"/>
          <w:sz w:val="24"/>
          <w:szCs w:val="24"/>
        </w:rPr>
        <w:tab/>
        <w:t xml:space="preserve">                                                           Üye</w:t>
      </w:r>
    </w:p>
    <w:p w:rsidR="00CB1B5C" w:rsidRPr="00DC32F6" w:rsidRDefault="004F0023" w:rsidP="00A44FAE">
      <w:pPr>
        <w:pStyle w:val="AralkYok"/>
        <w:tabs>
          <w:tab w:val="left" w:pos="3930"/>
          <w:tab w:val="left" w:pos="8325"/>
        </w:tabs>
        <w:rPr>
          <w:rFonts w:ascii="Times New Roman" w:hAnsi="Times New Roman" w:cs="Times New Roman"/>
          <w:color w:val="002060"/>
          <w:sz w:val="24"/>
          <w:szCs w:val="24"/>
        </w:rPr>
      </w:pPr>
      <w:r w:rsidRPr="00DC32F6">
        <w:rPr>
          <w:rFonts w:ascii="Times New Roman" w:hAnsi="Times New Roman" w:cs="Times New Roman"/>
          <w:color w:val="002060"/>
          <w:sz w:val="24"/>
          <w:szCs w:val="24"/>
        </w:rPr>
        <w:t>Murtaza CANBOLAT</w:t>
      </w:r>
      <w:r w:rsidR="00A44FAE" w:rsidRPr="00DC32F6">
        <w:rPr>
          <w:rFonts w:ascii="Times New Roman" w:hAnsi="Times New Roman" w:cs="Times New Roman"/>
          <w:color w:val="002060"/>
          <w:sz w:val="24"/>
          <w:szCs w:val="24"/>
        </w:rPr>
        <w:tab/>
        <w:t xml:space="preserve">  </w:t>
      </w:r>
      <w:r w:rsidRPr="00DC32F6">
        <w:rPr>
          <w:rFonts w:ascii="Times New Roman" w:hAnsi="Times New Roman" w:cs="Times New Roman"/>
          <w:color w:val="002060"/>
          <w:sz w:val="24"/>
          <w:szCs w:val="24"/>
        </w:rPr>
        <w:t>Meryem ERKEK</w:t>
      </w:r>
      <w:r w:rsidR="00A44FAE" w:rsidRPr="00DC32F6">
        <w:rPr>
          <w:rFonts w:ascii="Times New Roman" w:hAnsi="Times New Roman" w:cs="Times New Roman"/>
          <w:color w:val="002060"/>
          <w:sz w:val="24"/>
          <w:szCs w:val="24"/>
        </w:rPr>
        <w:t xml:space="preserve">    </w:t>
      </w:r>
      <w:r w:rsidR="00A44FAE" w:rsidRPr="00DC32F6">
        <w:rPr>
          <w:rFonts w:ascii="Times New Roman" w:hAnsi="Times New Roman" w:cs="Times New Roman"/>
          <w:color w:val="002060"/>
          <w:sz w:val="24"/>
          <w:szCs w:val="24"/>
        </w:rPr>
        <w:tab/>
      </w:r>
      <w:r w:rsidRPr="00DC32F6">
        <w:rPr>
          <w:rFonts w:ascii="Times New Roman" w:hAnsi="Times New Roman" w:cs="Times New Roman"/>
          <w:color w:val="002060"/>
          <w:sz w:val="24"/>
          <w:szCs w:val="24"/>
        </w:rPr>
        <w:t>Fikriye KOÇ</w:t>
      </w:r>
      <w:r w:rsidR="00A44FAE" w:rsidRPr="00DC32F6">
        <w:rPr>
          <w:rFonts w:ascii="Times New Roman" w:hAnsi="Times New Roman" w:cs="Times New Roman"/>
          <w:color w:val="002060"/>
          <w:sz w:val="24"/>
          <w:szCs w:val="24"/>
        </w:rPr>
        <w:t xml:space="preserve">                                 </w:t>
      </w:r>
    </w:p>
    <w:sectPr w:rsidR="00CB1B5C" w:rsidRPr="00DC32F6" w:rsidSect="00A44FAE">
      <w:footerReference w:type="default" r:id="rId10"/>
      <w:pgSz w:w="11906" w:h="16838"/>
      <w:pgMar w:top="284" w:right="424"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938" w:rsidRDefault="006F0938" w:rsidP="000D30F3">
      <w:pPr>
        <w:spacing w:after="0" w:line="240" w:lineRule="auto"/>
      </w:pPr>
      <w:r>
        <w:separator/>
      </w:r>
    </w:p>
  </w:endnote>
  <w:endnote w:type="continuationSeparator" w:id="1">
    <w:p w:rsidR="006F0938" w:rsidRDefault="006F0938" w:rsidP="000D3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29300"/>
      <w:docPartObj>
        <w:docPartGallery w:val="Page Numbers (Bottom of Page)"/>
        <w:docPartUnique/>
      </w:docPartObj>
    </w:sdtPr>
    <w:sdtContent>
      <w:p w:rsidR="00B04C28" w:rsidRDefault="007D6069">
        <w:pPr>
          <w:pStyle w:val="Altbilgi"/>
          <w:jc w:val="center"/>
        </w:pPr>
        <w:fldSimple w:instr="PAGE   \* MERGEFORMAT">
          <w:r w:rsidR="0035758A">
            <w:rPr>
              <w:noProof/>
            </w:rPr>
            <w:t>3</w:t>
          </w:r>
        </w:fldSimple>
      </w:p>
    </w:sdtContent>
  </w:sdt>
  <w:p w:rsidR="00B04C28" w:rsidRDefault="00B04C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938" w:rsidRDefault="006F0938" w:rsidP="000D30F3">
      <w:pPr>
        <w:spacing w:after="0" w:line="240" w:lineRule="auto"/>
      </w:pPr>
      <w:r>
        <w:separator/>
      </w:r>
    </w:p>
  </w:footnote>
  <w:footnote w:type="continuationSeparator" w:id="1">
    <w:p w:rsidR="006F0938" w:rsidRDefault="006F0938" w:rsidP="000D3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904"/>
    <w:multiLevelType w:val="hybridMultilevel"/>
    <w:tmpl w:val="4E603C18"/>
    <w:lvl w:ilvl="0" w:tplc="041F000F">
      <w:start w:val="1"/>
      <w:numFmt w:val="decimal"/>
      <w:lvlText w:val="%1."/>
      <w:lvlJc w:val="left"/>
      <w:pPr>
        <w:ind w:left="14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0B28B7"/>
    <w:multiLevelType w:val="hybridMultilevel"/>
    <w:tmpl w:val="409636D2"/>
    <w:lvl w:ilvl="0" w:tplc="041F000F">
      <w:start w:val="1"/>
      <w:numFmt w:val="decimal"/>
      <w:lvlText w:val="%1."/>
      <w:lvlJc w:val="left"/>
      <w:pPr>
        <w:ind w:left="14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100DB4"/>
    <w:multiLevelType w:val="hybridMultilevel"/>
    <w:tmpl w:val="8E4469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CD0054"/>
    <w:multiLevelType w:val="hybridMultilevel"/>
    <w:tmpl w:val="F0BCEA7A"/>
    <w:lvl w:ilvl="0" w:tplc="12D610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3D2596"/>
    <w:multiLevelType w:val="hybridMultilevel"/>
    <w:tmpl w:val="4E603C18"/>
    <w:lvl w:ilvl="0" w:tplc="041F000F">
      <w:start w:val="1"/>
      <w:numFmt w:val="decimal"/>
      <w:lvlText w:val="%1."/>
      <w:lvlJc w:val="left"/>
      <w:pPr>
        <w:ind w:left="14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B871D5"/>
    <w:multiLevelType w:val="hybridMultilevel"/>
    <w:tmpl w:val="9842B85A"/>
    <w:lvl w:ilvl="0" w:tplc="FA0EAB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772F7A"/>
    <w:multiLevelType w:val="hybridMultilevel"/>
    <w:tmpl w:val="53B24B30"/>
    <w:lvl w:ilvl="0" w:tplc="EFFE715C">
      <w:start w:val="650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195E1D"/>
    <w:multiLevelType w:val="hybridMultilevel"/>
    <w:tmpl w:val="F0BCEA7A"/>
    <w:lvl w:ilvl="0" w:tplc="12D610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B45EE9"/>
    <w:multiLevelType w:val="hybridMultilevel"/>
    <w:tmpl w:val="D62853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B94FB1"/>
    <w:multiLevelType w:val="hybridMultilevel"/>
    <w:tmpl w:val="C41E6A3E"/>
    <w:lvl w:ilvl="0" w:tplc="68F853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CE67EA"/>
    <w:multiLevelType w:val="hybridMultilevel"/>
    <w:tmpl w:val="8E4469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356606"/>
    <w:multiLevelType w:val="hybridMultilevel"/>
    <w:tmpl w:val="8E4469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80312D"/>
    <w:multiLevelType w:val="hybridMultilevel"/>
    <w:tmpl w:val="8834C19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94929C2"/>
    <w:multiLevelType w:val="hybridMultilevel"/>
    <w:tmpl w:val="57D4DE8E"/>
    <w:lvl w:ilvl="0" w:tplc="39D04CDA">
      <w:start w:val="1"/>
      <w:numFmt w:val="decimal"/>
      <w:lvlText w:val="%1."/>
      <w:lvlJc w:val="left"/>
      <w:pPr>
        <w:ind w:left="177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A913D91"/>
    <w:multiLevelType w:val="hybridMultilevel"/>
    <w:tmpl w:val="7C6A75AC"/>
    <w:lvl w:ilvl="0" w:tplc="CCEC238E">
      <w:start w:val="650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20F3402"/>
    <w:multiLevelType w:val="hybridMultilevel"/>
    <w:tmpl w:val="C6A426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D4B0187"/>
    <w:multiLevelType w:val="hybridMultilevel"/>
    <w:tmpl w:val="8E4469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E84746A"/>
    <w:multiLevelType w:val="hybridMultilevel"/>
    <w:tmpl w:val="9272C7BE"/>
    <w:lvl w:ilvl="0" w:tplc="041F000F">
      <w:start w:val="1"/>
      <w:numFmt w:val="decimal"/>
      <w:lvlText w:val="%1."/>
      <w:lvlJc w:val="left"/>
      <w:pPr>
        <w:ind w:left="771" w:hanging="360"/>
      </w:pPr>
    </w:lvl>
    <w:lvl w:ilvl="1" w:tplc="041F0019" w:tentative="1">
      <w:start w:val="1"/>
      <w:numFmt w:val="lowerLetter"/>
      <w:lvlText w:val="%2."/>
      <w:lvlJc w:val="left"/>
      <w:pPr>
        <w:ind w:left="1491" w:hanging="360"/>
      </w:pPr>
    </w:lvl>
    <w:lvl w:ilvl="2" w:tplc="041F001B" w:tentative="1">
      <w:start w:val="1"/>
      <w:numFmt w:val="lowerRoman"/>
      <w:lvlText w:val="%3."/>
      <w:lvlJc w:val="right"/>
      <w:pPr>
        <w:ind w:left="2211" w:hanging="180"/>
      </w:pPr>
    </w:lvl>
    <w:lvl w:ilvl="3" w:tplc="041F000F" w:tentative="1">
      <w:start w:val="1"/>
      <w:numFmt w:val="decimal"/>
      <w:lvlText w:val="%4."/>
      <w:lvlJc w:val="left"/>
      <w:pPr>
        <w:ind w:left="2931" w:hanging="360"/>
      </w:pPr>
    </w:lvl>
    <w:lvl w:ilvl="4" w:tplc="041F0019" w:tentative="1">
      <w:start w:val="1"/>
      <w:numFmt w:val="lowerLetter"/>
      <w:lvlText w:val="%5."/>
      <w:lvlJc w:val="left"/>
      <w:pPr>
        <w:ind w:left="3651" w:hanging="360"/>
      </w:pPr>
    </w:lvl>
    <w:lvl w:ilvl="5" w:tplc="041F001B" w:tentative="1">
      <w:start w:val="1"/>
      <w:numFmt w:val="lowerRoman"/>
      <w:lvlText w:val="%6."/>
      <w:lvlJc w:val="right"/>
      <w:pPr>
        <w:ind w:left="4371" w:hanging="180"/>
      </w:pPr>
    </w:lvl>
    <w:lvl w:ilvl="6" w:tplc="041F000F" w:tentative="1">
      <w:start w:val="1"/>
      <w:numFmt w:val="decimal"/>
      <w:lvlText w:val="%7."/>
      <w:lvlJc w:val="left"/>
      <w:pPr>
        <w:ind w:left="5091" w:hanging="360"/>
      </w:pPr>
    </w:lvl>
    <w:lvl w:ilvl="7" w:tplc="041F0019" w:tentative="1">
      <w:start w:val="1"/>
      <w:numFmt w:val="lowerLetter"/>
      <w:lvlText w:val="%8."/>
      <w:lvlJc w:val="left"/>
      <w:pPr>
        <w:ind w:left="5811" w:hanging="360"/>
      </w:pPr>
    </w:lvl>
    <w:lvl w:ilvl="8" w:tplc="041F001B" w:tentative="1">
      <w:start w:val="1"/>
      <w:numFmt w:val="lowerRoman"/>
      <w:lvlText w:val="%9."/>
      <w:lvlJc w:val="right"/>
      <w:pPr>
        <w:ind w:left="6531" w:hanging="180"/>
      </w:pPr>
    </w:lvl>
  </w:abstractNum>
  <w:num w:numId="1">
    <w:abstractNumId w:val="8"/>
  </w:num>
  <w:num w:numId="2">
    <w:abstractNumId w:val="13"/>
  </w:num>
  <w:num w:numId="3">
    <w:abstractNumId w:val="17"/>
  </w:num>
  <w:num w:numId="4">
    <w:abstractNumId w:val="16"/>
  </w:num>
  <w:num w:numId="5">
    <w:abstractNumId w:val="2"/>
  </w:num>
  <w:num w:numId="6">
    <w:abstractNumId w:val="10"/>
  </w:num>
  <w:num w:numId="7">
    <w:abstractNumId w:val="11"/>
  </w:num>
  <w:num w:numId="8">
    <w:abstractNumId w:val="12"/>
  </w:num>
  <w:num w:numId="9">
    <w:abstractNumId w:val="15"/>
  </w:num>
  <w:num w:numId="10">
    <w:abstractNumId w:val="4"/>
  </w:num>
  <w:num w:numId="11">
    <w:abstractNumId w:val="0"/>
  </w:num>
  <w:num w:numId="12">
    <w:abstractNumId w:val="1"/>
  </w:num>
  <w:num w:numId="13">
    <w:abstractNumId w:val="5"/>
  </w:num>
  <w:num w:numId="14">
    <w:abstractNumId w:val="9"/>
  </w:num>
  <w:num w:numId="15">
    <w:abstractNumId w:val="7"/>
  </w:num>
  <w:num w:numId="16">
    <w:abstractNumId w:val="3"/>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05CC"/>
    <w:rsid w:val="00027CA0"/>
    <w:rsid w:val="00040FD0"/>
    <w:rsid w:val="00090F78"/>
    <w:rsid w:val="000D30F3"/>
    <w:rsid w:val="000D5F16"/>
    <w:rsid w:val="0010051C"/>
    <w:rsid w:val="001227EA"/>
    <w:rsid w:val="00132F3A"/>
    <w:rsid w:val="00183EDA"/>
    <w:rsid w:val="001D2E0E"/>
    <w:rsid w:val="001E2E37"/>
    <w:rsid w:val="00256649"/>
    <w:rsid w:val="00260499"/>
    <w:rsid w:val="002856DC"/>
    <w:rsid w:val="00286693"/>
    <w:rsid w:val="002C016D"/>
    <w:rsid w:val="002D0E81"/>
    <w:rsid w:val="002E0C86"/>
    <w:rsid w:val="002E51F4"/>
    <w:rsid w:val="00320E17"/>
    <w:rsid w:val="003305CC"/>
    <w:rsid w:val="0035758A"/>
    <w:rsid w:val="0037330E"/>
    <w:rsid w:val="003A35D9"/>
    <w:rsid w:val="003C7A36"/>
    <w:rsid w:val="003D0F8F"/>
    <w:rsid w:val="004151EB"/>
    <w:rsid w:val="0042765E"/>
    <w:rsid w:val="00462167"/>
    <w:rsid w:val="004954FB"/>
    <w:rsid w:val="004A33CD"/>
    <w:rsid w:val="004C102E"/>
    <w:rsid w:val="004C12B7"/>
    <w:rsid w:val="004D7E09"/>
    <w:rsid w:val="004F0023"/>
    <w:rsid w:val="004F36BC"/>
    <w:rsid w:val="005108A8"/>
    <w:rsid w:val="00525263"/>
    <w:rsid w:val="00564A2C"/>
    <w:rsid w:val="005B054F"/>
    <w:rsid w:val="005D3B00"/>
    <w:rsid w:val="006011FA"/>
    <w:rsid w:val="00635173"/>
    <w:rsid w:val="0067083A"/>
    <w:rsid w:val="006816B1"/>
    <w:rsid w:val="006B7D6B"/>
    <w:rsid w:val="006F0938"/>
    <w:rsid w:val="00742933"/>
    <w:rsid w:val="007D173A"/>
    <w:rsid w:val="007D6069"/>
    <w:rsid w:val="00804012"/>
    <w:rsid w:val="008742E9"/>
    <w:rsid w:val="008A62A8"/>
    <w:rsid w:val="00955475"/>
    <w:rsid w:val="009618FA"/>
    <w:rsid w:val="00965EF6"/>
    <w:rsid w:val="00A04A49"/>
    <w:rsid w:val="00A44FAE"/>
    <w:rsid w:val="00A530AA"/>
    <w:rsid w:val="00AB2B95"/>
    <w:rsid w:val="00AF72C3"/>
    <w:rsid w:val="00B04C28"/>
    <w:rsid w:val="00B20FB7"/>
    <w:rsid w:val="00B40EC1"/>
    <w:rsid w:val="00B80987"/>
    <w:rsid w:val="00BD2A39"/>
    <w:rsid w:val="00C07229"/>
    <w:rsid w:val="00C845FF"/>
    <w:rsid w:val="00C86678"/>
    <w:rsid w:val="00CB1B5C"/>
    <w:rsid w:val="00D418F8"/>
    <w:rsid w:val="00DC32F6"/>
    <w:rsid w:val="00DE2291"/>
    <w:rsid w:val="00DF4E06"/>
    <w:rsid w:val="00DF7026"/>
    <w:rsid w:val="00E00D05"/>
    <w:rsid w:val="00E121DE"/>
    <w:rsid w:val="00E145AC"/>
    <w:rsid w:val="00E534AC"/>
    <w:rsid w:val="00E66C97"/>
    <w:rsid w:val="00EC2B24"/>
    <w:rsid w:val="00EC7211"/>
    <w:rsid w:val="00F51B09"/>
    <w:rsid w:val="00FF20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A0"/>
    <w:pPr>
      <w:spacing w:after="160" w:line="259"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05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305CC"/>
    <w:pPr>
      <w:spacing w:after="0" w:line="240" w:lineRule="auto"/>
    </w:pPr>
  </w:style>
  <w:style w:type="paragraph" w:styleId="BalonMetni">
    <w:name w:val="Balloon Text"/>
    <w:basedOn w:val="Normal"/>
    <w:link w:val="BalonMetniChar"/>
    <w:uiPriority w:val="99"/>
    <w:semiHidden/>
    <w:unhideWhenUsed/>
    <w:rsid w:val="00090F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0F78"/>
    <w:rPr>
      <w:rFonts w:ascii="Tahoma" w:hAnsi="Tahoma" w:cs="Tahoma"/>
      <w:sz w:val="16"/>
      <w:szCs w:val="16"/>
    </w:rPr>
  </w:style>
  <w:style w:type="paragraph" w:styleId="stbilgi">
    <w:name w:val="header"/>
    <w:basedOn w:val="Normal"/>
    <w:link w:val="stbilgiChar"/>
    <w:uiPriority w:val="99"/>
    <w:unhideWhenUsed/>
    <w:rsid w:val="000D30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30F3"/>
  </w:style>
  <w:style w:type="paragraph" w:styleId="Altbilgi">
    <w:name w:val="footer"/>
    <w:basedOn w:val="Normal"/>
    <w:link w:val="AltbilgiChar"/>
    <w:uiPriority w:val="99"/>
    <w:unhideWhenUsed/>
    <w:rsid w:val="000D30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30F3"/>
  </w:style>
  <w:style w:type="paragraph" w:styleId="ListeParagraf">
    <w:name w:val="List Paragraph"/>
    <w:basedOn w:val="Normal"/>
    <w:uiPriority w:val="34"/>
    <w:qFormat/>
    <w:rsid w:val="00564A2C"/>
    <w:pPr>
      <w:spacing w:after="200" w:line="276" w:lineRule="auto"/>
      <w:ind w:left="720"/>
      <w:contextualSpacing/>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05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305CC"/>
    <w:pPr>
      <w:spacing w:after="0" w:line="240" w:lineRule="auto"/>
    </w:pPr>
  </w:style>
  <w:style w:type="paragraph" w:styleId="BalonMetni">
    <w:name w:val="Balloon Text"/>
    <w:basedOn w:val="Normal"/>
    <w:link w:val="BalonMetniChar"/>
    <w:uiPriority w:val="99"/>
    <w:semiHidden/>
    <w:unhideWhenUsed/>
    <w:rsid w:val="00090F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0F78"/>
    <w:rPr>
      <w:rFonts w:ascii="Tahoma" w:hAnsi="Tahoma" w:cs="Tahoma"/>
      <w:sz w:val="16"/>
      <w:szCs w:val="16"/>
    </w:rPr>
  </w:style>
  <w:style w:type="paragraph" w:styleId="stbilgi">
    <w:name w:val="header"/>
    <w:basedOn w:val="Normal"/>
    <w:link w:val="stbilgiChar"/>
    <w:uiPriority w:val="99"/>
    <w:unhideWhenUsed/>
    <w:rsid w:val="000D30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30F3"/>
  </w:style>
  <w:style w:type="paragraph" w:styleId="Altbilgi">
    <w:name w:val="footer"/>
    <w:basedOn w:val="Normal"/>
    <w:link w:val="AltbilgiChar"/>
    <w:uiPriority w:val="99"/>
    <w:unhideWhenUsed/>
    <w:rsid w:val="000D30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30F3"/>
  </w:style>
  <w:style w:type="paragraph" w:styleId="ListeParagraf">
    <w:name w:val="List Paragraph"/>
    <w:basedOn w:val="Normal"/>
    <w:uiPriority w:val="34"/>
    <w:qFormat/>
    <w:rsid w:val="00564A2C"/>
    <w:pPr>
      <w:ind w:left="720"/>
      <w:contextualSpacing/>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08471247">
      <w:bodyDiv w:val="1"/>
      <w:marLeft w:val="0"/>
      <w:marRight w:val="0"/>
      <w:marTop w:val="0"/>
      <w:marBottom w:val="0"/>
      <w:divBdr>
        <w:top w:val="none" w:sz="0" w:space="0" w:color="auto"/>
        <w:left w:val="none" w:sz="0" w:space="0" w:color="auto"/>
        <w:bottom w:val="none" w:sz="0" w:space="0" w:color="auto"/>
        <w:right w:val="none" w:sz="0" w:space="0" w:color="auto"/>
      </w:divBdr>
    </w:div>
    <w:div w:id="895773963">
      <w:bodyDiv w:val="1"/>
      <w:marLeft w:val="0"/>
      <w:marRight w:val="0"/>
      <w:marTop w:val="0"/>
      <w:marBottom w:val="0"/>
      <w:divBdr>
        <w:top w:val="none" w:sz="0" w:space="0" w:color="auto"/>
        <w:left w:val="none" w:sz="0" w:space="0" w:color="auto"/>
        <w:bottom w:val="none" w:sz="0" w:space="0" w:color="auto"/>
        <w:right w:val="none" w:sz="0" w:space="0" w:color="auto"/>
      </w:divBdr>
    </w:div>
    <w:div w:id="1023626418">
      <w:bodyDiv w:val="1"/>
      <w:marLeft w:val="0"/>
      <w:marRight w:val="0"/>
      <w:marTop w:val="0"/>
      <w:marBottom w:val="0"/>
      <w:divBdr>
        <w:top w:val="none" w:sz="0" w:space="0" w:color="auto"/>
        <w:left w:val="none" w:sz="0" w:space="0" w:color="auto"/>
        <w:bottom w:val="none" w:sz="0" w:space="0" w:color="auto"/>
        <w:right w:val="none" w:sz="0" w:space="0" w:color="auto"/>
      </w:divBdr>
    </w:div>
    <w:div w:id="1563131803">
      <w:bodyDiv w:val="1"/>
      <w:marLeft w:val="0"/>
      <w:marRight w:val="0"/>
      <w:marTop w:val="0"/>
      <w:marBottom w:val="0"/>
      <w:divBdr>
        <w:top w:val="none" w:sz="0" w:space="0" w:color="auto"/>
        <w:left w:val="none" w:sz="0" w:space="0" w:color="auto"/>
        <w:bottom w:val="none" w:sz="0" w:space="0" w:color="auto"/>
        <w:right w:val="none" w:sz="0" w:space="0" w:color="auto"/>
      </w:divBdr>
    </w:div>
    <w:div w:id="18958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01FDB-1F5A-4D6F-B183-81B6E28C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Üzeyir ARI</dc:creator>
  <cp:lastModifiedBy>Zübeyde işeri pc 3</cp:lastModifiedBy>
  <cp:revision>2</cp:revision>
  <cp:lastPrinted>2023-12-05T11:56:00Z</cp:lastPrinted>
  <dcterms:created xsi:type="dcterms:W3CDTF">2024-12-03T10:30:00Z</dcterms:created>
  <dcterms:modified xsi:type="dcterms:W3CDTF">2024-12-03T10:30:00Z</dcterms:modified>
</cp:coreProperties>
</file>